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15DB" w14:textId="77777777"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549AE4A2" wp14:editId="554205E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A1E3A" wp14:editId="10967BB4">
                <wp:simplePos x="0" y="0"/>
                <wp:positionH relativeFrom="column">
                  <wp:posOffset>2819400</wp:posOffset>
                </wp:positionH>
                <wp:positionV relativeFrom="paragraph">
                  <wp:posOffset>2085975</wp:posOffset>
                </wp:positionV>
                <wp:extent cx="2603500" cy="657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12BF" w14:textId="77777777" w:rsidR="0093782D" w:rsidRPr="00F26E1D" w:rsidRDefault="006F19D8" w:rsidP="0093782D">
                            <w:pPr>
                              <w:ind w:right="-165"/>
                              <w:jc w:val="right"/>
                              <w:rPr>
                                <w:rFonts w:ascii="Dubai" w:hAnsi="Dubai" w:cs="Dubai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  <w:t xml:space="preserve">منهجية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1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64.25pt;width:20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" filled="f" stroked="f">
                <v:textbox>
                  <w:txbxContent>
                    <w:p w14:paraId="1B8212BF" w14:textId="77777777" w:rsidR="0093782D" w:rsidRPr="00F26E1D" w:rsidRDefault="006F19D8" w:rsidP="0093782D">
                      <w:pPr>
                        <w:ind w:right="-165"/>
                        <w:jc w:val="right"/>
                        <w:rPr>
                          <w:rFonts w:ascii="Dubai" w:hAnsi="Dubai" w:cs="Dubai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</w:pPr>
                      <w:r>
                        <w:rPr>
                          <w:rFonts w:ascii="Dubai" w:hAnsi="Dubai" w:cs="Dubai" w:hint="cs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  <w:t xml:space="preserve">منهجية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5B656D" w14:textId="77777777" w:rsidR="005B2922" w:rsidRDefault="005B2922" w:rsidP="0093782D"/>
    <w:p w14:paraId="474ECB88" w14:textId="77777777" w:rsidR="0093782D" w:rsidRDefault="0093782D" w:rsidP="0093782D"/>
    <w:p w14:paraId="34E2FE71" w14:textId="77777777" w:rsidR="0093782D" w:rsidRDefault="0093782D" w:rsidP="0093782D"/>
    <w:p w14:paraId="03480D52" w14:textId="77777777" w:rsidR="0093782D" w:rsidRDefault="0093782D" w:rsidP="0093782D">
      <w:pPr>
        <w:rPr>
          <w:rFonts w:hint="cs"/>
          <w:rtl/>
          <w:lang w:bidi="ar-AE"/>
        </w:rPr>
      </w:pPr>
    </w:p>
    <w:p w14:paraId="7E33B536" w14:textId="77777777" w:rsidR="0093782D" w:rsidRDefault="006F19D8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1459B1" wp14:editId="3FC1C912">
                <wp:simplePos x="0" y="0"/>
                <wp:positionH relativeFrom="column">
                  <wp:posOffset>1114425</wp:posOffset>
                </wp:positionH>
                <wp:positionV relativeFrom="paragraph">
                  <wp:posOffset>22225</wp:posOffset>
                </wp:positionV>
                <wp:extent cx="4365625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B8C8" w14:textId="3052EE18" w:rsidR="0093782D" w:rsidRPr="00F26E1D" w:rsidRDefault="006F19D8" w:rsidP="00A32E6E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الاستثمار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الأجنبي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32E6E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201</w:t>
                            </w:r>
                            <w:r w:rsidR="003934F9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59B1" id="_x0000_s1027" type="#_x0000_t202" style="position:absolute;margin-left:87.75pt;margin-top:1.75pt;width:343.7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" filled="f" stroked="f">
                <v:textbox>
                  <w:txbxContent>
                    <w:p w14:paraId="2CD4B8C8" w14:textId="3052EE18" w:rsidR="0093782D" w:rsidRPr="00F26E1D" w:rsidRDefault="006F19D8" w:rsidP="00A32E6E">
                      <w:pPr>
                        <w:ind w:right="-105"/>
                        <w:jc w:val="right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الاستثمار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الأجنبي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="00A32E6E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201</w:t>
                      </w:r>
                      <w:r w:rsidR="003934F9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BE231" w14:textId="77777777" w:rsidR="0093782D" w:rsidRDefault="0093782D" w:rsidP="0093782D"/>
    <w:p w14:paraId="62E128DF" w14:textId="77777777" w:rsidR="0093782D" w:rsidRDefault="0093782D" w:rsidP="0093782D"/>
    <w:p w14:paraId="72E9E041" w14:textId="77777777" w:rsidR="0093782D" w:rsidRDefault="0093782D" w:rsidP="0093782D"/>
    <w:p w14:paraId="114D1760" w14:textId="77777777" w:rsidR="0093782D" w:rsidRDefault="0093782D" w:rsidP="0093782D"/>
    <w:p w14:paraId="558677CB" w14:textId="77777777" w:rsidR="0093782D" w:rsidRDefault="0093782D" w:rsidP="0093782D"/>
    <w:p w14:paraId="22AE903F" w14:textId="77777777" w:rsidR="0093782D" w:rsidRDefault="0093782D" w:rsidP="0093782D"/>
    <w:p w14:paraId="1DE09123" w14:textId="77777777" w:rsidR="0093782D" w:rsidRDefault="0093782D" w:rsidP="0093782D"/>
    <w:p w14:paraId="4B2CB3CC" w14:textId="77777777" w:rsidR="0093782D" w:rsidRDefault="0093782D" w:rsidP="0093782D"/>
    <w:p w14:paraId="0CFA68E9" w14:textId="77777777" w:rsidR="0093782D" w:rsidRDefault="0093782D" w:rsidP="0093782D"/>
    <w:p w14:paraId="7D977747" w14:textId="77777777" w:rsidR="0093782D" w:rsidRDefault="0093782D" w:rsidP="0093782D"/>
    <w:p w14:paraId="36C7C752" w14:textId="77777777" w:rsidR="0093782D" w:rsidRDefault="0093782D" w:rsidP="0093782D"/>
    <w:p w14:paraId="29365741" w14:textId="77777777" w:rsidR="0093782D" w:rsidRDefault="0093782D" w:rsidP="0093782D"/>
    <w:p w14:paraId="24BE1083" w14:textId="77777777" w:rsidR="0093782D" w:rsidRDefault="0093782D" w:rsidP="0093782D"/>
    <w:p w14:paraId="2A8C3866" w14:textId="77777777" w:rsidR="0093782D" w:rsidRDefault="0093782D" w:rsidP="0093782D"/>
    <w:p w14:paraId="605C6D7B" w14:textId="77777777" w:rsidR="0093782D" w:rsidRDefault="0093782D" w:rsidP="0093782D"/>
    <w:p w14:paraId="54E0EC03" w14:textId="77777777" w:rsidR="0093782D" w:rsidRDefault="0093782D" w:rsidP="0093782D"/>
    <w:p w14:paraId="53CB113F" w14:textId="77777777" w:rsidR="0093782D" w:rsidRDefault="0093782D" w:rsidP="0093782D"/>
    <w:p w14:paraId="306175C7" w14:textId="77777777" w:rsidR="0093782D" w:rsidRDefault="0093782D" w:rsidP="0093782D"/>
    <w:p w14:paraId="25F02F9B" w14:textId="77777777" w:rsidR="0093782D" w:rsidRDefault="0093782D" w:rsidP="0093782D"/>
    <w:p w14:paraId="0A5F1EC2" w14:textId="77777777" w:rsidR="0093782D" w:rsidRDefault="0093782D" w:rsidP="0093782D"/>
    <w:p w14:paraId="7E2BBCF5" w14:textId="77777777" w:rsidR="0093782D" w:rsidRDefault="0093782D" w:rsidP="0093782D"/>
    <w:p w14:paraId="6EFD03F4" w14:textId="77777777" w:rsidR="0093782D" w:rsidRDefault="0093782D" w:rsidP="0093782D"/>
    <w:p w14:paraId="7B8D98B4" w14:textId="77777777" w:rsidR="0093782D" w:rsidRDefault="0093782D" w:rsidP="0093782D"/>
    <w:p w14:paraId="02283558" w14:textId="77777777" w:rsidR="0093782D" w:rsidRDefault="0093782D" w:rsidP="00235234">
      <w:pPr>
        <w:tabs>
          <w:tab w:val="left" w:pos="5550"/>
        </w:tabs>
      </w:pPr>
    </w:p>
    <w:p w14:paraId="5B931F7F" w14:textId="77777777" w:rsidR="00082D55" w:rsidRPr="00947858" w:rsidRDefault="0093782D" w:rsidP="00947858">
      <w:pPr>
        <w:tabs>
          <w:tab w:val="left" w:pos="6435"/>
        </w:tabs>
        <w:rPr>
          <w:rtl/>
        </w:rPr>
      </w:pPr>
      <w:r>
        <w:tab/>
      </w:r>
    </w:p>
    <w:p w14:paraId="362C43A0" w14:textId="77777777" w:rsidR="00B37366" w:rsidRPr="00947858" w:rsidRDefault="00B37366" w:rsidP="00B37366">
      <w:pPr>
        <w:tabs>
          <w:tab w:val="left" w:pos="6435"/>
        </w:tabs>
        <w:rPr>
          <w:rtl/>
        </w:rPr>
      </w:pPr>
      <w:r>
        <w:tab/>
      </w:r>
    </w:p>
    <w:tbl>
      <w:tblPr>
        <w:tblStyle w:val="PlainTable2"/>
        <w:tblpPr w:leftFromText="180" w:rightFromText="180" w:vertAnchor="page" w:horzAnchor="margin" w:tblpY="2926"/>
        <w:bidiVisual/>
        <w:tblW w:w="9070" w:type="dxa"/>
        <w:tblLook w:val="04A0" w:firstRow="1" w:lastRow="0" w:firstColumn="1" w:lastColumn="0" w:noHBand="0" w:noVBand="1"/>
      </w:tblPr>
      <w:tblGrid>
        <w:gridCol w:w="7649"/>
        <w:gridCol w:w="1421"/>
      </w:tblGrid>
      <w:tr w:rsidR="00B37366" w14:paraId="175863DA" w14:textId="77777777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5B2B1E99" w14:textId="77777777" w:rsidR="00B37366" w:rsidRPr="00F80DEB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خلفية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عامـة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عــن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</w:p>
        </w:tc>
        <w:tc>
          <w:tcPr>
            <w:tcW w:w="1421" w:type="dxa"/>
          </w:tcPr>
          <w:p w14:paraId="2041CCBE" w14:textId="77777777" w:rsidR="00B37366" w:rsidRPr="00740B29" w:rsidRDefault="00B37366" w:rsidP="004E6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 w:val="0"/>
                <w:bCs w:val="0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B37366" w14:paraId="38D9001C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34FB58F8" w14:textId="77777777" w:rsidR="00B37366" w:rsidRPr="003A07C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شمولية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ومصادر البيانات</w:t>
            </w:r>
          </w:p>
        </w:tc>
        <w:tc>
          <w:tcPr>
            <w:tcW w:w="1421" w:type="dxa"/>
          </w:tcPr>
          <w:p w14:paraId="2990F378" w14:textId="77777777"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14:paraId="55701532" w14:textId="77777777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77E610E1" w14:textId="77777777" w:rsidR="00B37366" w:rsidRPr="00831238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3123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14:paraId="5022785B" w14:textId="77777777"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B37366" w14:paraId="207494E8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47EA0CB6" w14:textId="77777777" w:rsidR="00B37366" w:rsidRPr="00F21E39" w:rsidRDefault="00B37366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14:paraId="78F66B05" w14:textId="77777777" w:rsidR="00B37366" w:rsidRPr="00740B29" w:rsidRDefault="00B37366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14:paraId="2490F354" w14:textId="77777777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338145F3" w14:textId="77777777" w:rsidR="00B37366" w:rsidRPr="008475A5" w:rsidRDefault="00B37366" w:rsidP="004E68DF">
            <w:pPr>
              <w:pStyle w:val="BodyTextIndent"/>
              <w:ind w:left="0"/>
              <w:rPr>
                <w:rFonts w:ascii="Dubai" w:hAnsi="Dubai" w:cs="Dubai"/>
                <w:color w:val="000000" w:themeColor="text1"/>
                <w:sz w:val="24"/>
                <w:szCs w:val="24"/>
              </w:rPr>
            </w:pP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العاملين</w:t>
            </w:r>
            <w:r w:rsidRPr="008475A5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بالمسح</w:t>
            </w:r>
          </w:p>
        </w:tc>
        <w:tc>
          <w:tcPr>
            <w:tcW w:w="1421" w:type="dxa"/>
          </w:tcPr>
          <w:p w14:paraId="01654190" w14:textId="77777777" w:rsidR="00B37366" w:rsidRPr="00740B29" w:rsidRDefault="00B37366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B37366" w14:paraId="4BCB8711" w14:textId="77777777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14:paraId="67D391F7" w14:textId="77777777" w:rsidR="00B37366" w:rsidRDefault="00B37366" w:rsidP="004E68DF">
            <w:pPr>
              <w:pStyle w:val="BodyTextIndent"/>
              <w:ind w:left="0"/>
            </w:pP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التعاريف</w:t>
            </w:r>
            <w:r w:rsidRPr="00CD34D9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1421" w:type="dxa"/>
          </w:tcPr>
          <w:p w14:paraId="3A939BC4" w14:textId="77777777" w:rsidR="00B37366" w:rsidRPr="00CD34D9" w:rsidRDefault="001431CC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/>
                <w:b/>
                <w:bCs/>
                <w:sz w:val="24"/>
                <w:szCs w:val="24"/>
              </w:rPr>
              <w:t>10</w:t>
            </w:r>
          </w:p>
        </w:tc>
      </w:tr>
    </w:tbl>
    <w:p w14:paraId="5A098159" w14:textId="77777777" w:rsidR="00B37366" w:rsidRPr="00740B29" w:rsidRDefault="00B37366" w:rsidP="00B37366">
      <w:pPr>
        <w:jc w:val="right"/>
        <w:rPr>
          <w:rFonts w:ascii="Dubai" w:hAnsi="Dubai" w:cs="Dubai"/>
          <w:b/>
          <w:bCs/>
          <w:lang w:bidi="ar-AE"/>
        </w:rPr>
      </w:pPr>
      <w:r w:rsidRPr="00740B29">
        <w:rPr>
          <w:rFonts w:ascii="Dubai" w:hAnsi="Dubai" w:cs="Dubai"/>
          <w:b/>
          <w:bCs/>
          <w:sz w:val="28"/>
          <w:szCs w:val="28"/>
          <w:rtl/>
        </w:rPr>
        <w:t>المحتويات</w:t>
      </w:r>
    </w:p>
    <w:p w14:paraId="39B41BEF" w14:textId="77777777" w:rsidR="00B37366" w:rsidRDefault="00B37366" w:rsidP="00B37366">
      <w:pPr>
        <w:tabs>
          <w:tab w:val="left" w:pos="2100"/>
        </w:tabs>
      </w:pPr>
    </w:p>
    <w:p w14:paraId="4DA0692E" w14:textId="77777777" w:rsidR="00B37366" w:rsidRDefault="00B37366" w:rsidP="00B37366"/>
    <w:p w14:paraId="1DEFDCE2" w14:textId="77777777" w:rsidR="00082D55" w:rsidRPr="00740B29" w:rsidRDefault="00082D55" w:rsidP="00740B29">
      <w:pPr>
        <w:jc w:val="right"/>
        <w:rPr>
          <w:rFonts w:ascii="Dubai" w:hAnsi="Dubai" w:cs="Dubai"/>
          <w:b/>
          <w:bCs/>
          <w:lang w:bidi="ar-AE"/>
        </w:rPr>
      </w:pPr>
    </w:p>
    <w:p w14:paraId="15F99568" w14:textId="77777777" w:rsidR="00AF13D2" w:rsidRDefault="00AF13D2" w:rsidP="00082D55">
      <w:pPr>
        <w:tabs>
          <w:tab w:val="left" w:pos="2100"/>
        </w:tabs>
      </w:pPr>
    </w:p>
    <w:p w14:paraId="22E57F50" w14:textId="77777777" w:rsidR="0093782D" w:rsidRDefault="0093782D" w:rsidP="0093782D"/>
    <w:p w14:paraId="5951F34E" w14:textId="77777777" w:rsidR="0093782D" w:rsidRDefault="0093782D" w:rsidP="0093782D"/>
    <w:p w14:paraId="37EFEFF9" w14:textId="77777777" w:rsidR="002A7E33" w:rsidRPr="006F19D8" w:rsidRDefault="002A7E33" w:rsidP="006F19D8">
      <w:pPr>
        <w:rPr>
          <w:rtl/>
        </w:rPr>
      </w:pPr>
    </w:p>
    <w:p w14:paraId="0AD5E7DF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4B2D0345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8E33CD2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60A0F417" w14:textId="77777777" w:rsidR="002A7E33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9C11237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1EE48520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FD3D87E" w14:textId="77777777" w:rsidR="00715192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D2538A2" w14:textId="77777777" w:rsidR="00715192" w:rsidRPr="008D046F" w:rsidRDefault="00715192" w:rsidP="00715192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57FA770B" w14:textId="77777777"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14:paraId="3EB5B2D1" w14:textId="77777777" w:rsidR="00A32E6E" w:rsidRPr="00A32E6E" w:rsidRDefault="00A32E6E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5B99E340" w14:textId="77777777" w:rsidR="00715192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39AFFA99" w14:textId="77777777" w:rsidR="00A32E6E" w:rsidRDefault="00A32E6E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أولاً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خلفية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عامـة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عــن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14:paraId="2F2D8C16" w14:textId="77777777" w:rsidR="00715192" w:rsidRPr="007C2CA4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0163ECEE" w14:textId="77777777" w:rsidR="00A32E6E" w:rsidRPr="00A32E6E" w:rsidRDefault="00A32E6E" w:rsidP="007C2CA4">
      <w:pPr>
        <w:tabs>
          <w:tab w:val="right" w:pos="386"/>
        </w:tabs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1.1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ab/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مقـدمة</w:t>
      </w:r>
    </w:p>
    <w:p w14:paraId="71851E21" w14:textId="77777777"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تأسيسه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الاجتماعية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والسكانية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وراسمي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والمهتمين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أشكالها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يسعى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لمواكبة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السريع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والمستمر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امكانياته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والتقنية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لتصل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لتضاهي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الأجهزة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كثير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المتقدمة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1AE1D69F" w14:textId="77777777"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المواضيع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الحيوية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تهتم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هام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وتنويع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دخل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المجالات،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القدرات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الإنتاجية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ورفع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النمو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نقل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التكنولوجيا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وأساليب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واستحداث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المزيد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التكامل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يساعد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المستدامة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4F34FBA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ونظراً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يوجد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إستثماراً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للمعايير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الخصوص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ويأتي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إطار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حديثة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ودقيقة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وشاملة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تُعين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واضعي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والتنبؤ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السليم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بتطوراتها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المستقبلية،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هنا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ينفذ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بالتنسيق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للوصول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تخلو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الازدواجية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والتكرار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شروط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وضوابط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الهدف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54674B9" w14:textId="77777777" w:rsidR="00715192" w:rsidRPr="00CC6934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AF8DB76" w14:textId="77777777" w:rsidR="00A32E6E" w:rsidRDefault="00CC6934" w:rsidP="00CC6934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1.2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أهداف</w:t>
      </w:r>
      <w:r w:rsidR="00A32E6E"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</w:p>
    <w:p w14:paraId="18081A2E" w14:textId="77777777" w:rsidR="00715192" w:rsidRPr="00A32E6E" w:rsidRDefault="00715192" w:rsidP="00715192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9E12829" w14:textId="77777777" w:rsidR="00A32E6E" w:rsidRPr="0081054E" w:rsidRDefault="0081054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تتلخص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المؤسسات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تدفق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منظومة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لكون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أساسياً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الحساب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DCE7162" w14:textId="77777777" w:rsidR="00A32E6E" w:rsidRPr="0081054E" w:rsidRDefault="00A32E6E" w:rsidP="00CC693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بصفة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</w:p>
    <w:p w14:paraId="13E070D4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تزويد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صانعي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بالدولة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الحديثة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والدقيقة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4553FA5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إمارة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577737B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والأنشطة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يتجة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إليها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2962E06" w14:textId="77777777"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لهذه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الإستثمارات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67044DD" w14:textId="77777777" w:rsidR="00715192" w:rsidRPr="0081054E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C0EC454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ثانياً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شمولية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مصادر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البيانات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lang w:bidi="ar-JO"/>
        </w:rPr>
        <w:t xml:space="preserve"> </w:t>
      </w:r>
    </w:p>
    <w:p w14:paraId="4D8EA687" w14:textId="77777777" w:rsidR="00715192" w:rsidRPr="006C2DA1" w:rsidRDefault="00715192" w:rsidP="00715192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14:paraId="749764FA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شمولية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:</w:t>
      </w:r>
    </w:p>
    <w:p w14:paraId="6F09C626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المحتمل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والمدرجة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سوق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للأوراق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العالم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الخارجي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شكل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قروض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غيرها،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اعتماداً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الأطر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تكوين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سنويا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الترخيص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للشروط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المتفق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إحصاء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وخاصة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يعني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ومركزها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الواقعة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الأصول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دائرة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التنظيم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والمتعلقة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وشراء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حسب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5039F68" w14:textId="77777777" w:rsidR="00715192" w:rsidRPr="000153FC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7073F82" w14:textId="77777777" w:rsidR="00A32E6E" w:rsidRPr="00783208" w:rsidRDefault="00A32E6E" w:rsidP="00A34B52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استهداف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يتوفر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سجلية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وتصنف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</w:p>
    <w:p w14:paraId="4C1C3930" w14:textId="77777777" w:rsidR="00A32E6E" w:rsidRDefault="00A32E6E" w:rsidP="000D526A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السجلية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المرخصة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المناطق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الحرة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الإفصاح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AE"/>
        </w:rPr>
        <w:t>ب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D526A"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المواقع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الالكترونية،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الرسمية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1CAD3E8" w14:textId="77777777" w:rsidR="000153FC" w:rsidRPr="00783208" w:rsidRDefault="000153FC" w:rsidP="000153FC">
      <w:pPr>
        <w:pStyle w:val="ListParagraph"/>
        <w:bidi/>
        <w:spacing w:after="0" w:line="240" w:lineRule="auto"/>
        <w:ind w:left="29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D305396" w14:textId="77777777" w:rsidR="00A32E6E" w:rsidRPr="000153FC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ثالثاً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مراحل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14:paraId="12034EFA" w14:textId="77777777" w:rsidR="00A32E6E" w:rsidRDefault="00A32E6E" w:rsidP="000153FC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المتداخلة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والمتكاملة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تطلبت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تعاون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لإعداد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الزمني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فئات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الوقت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المحدد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وأماكن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23F98A1D" w14:textId="77777777" w:rsidR="00715192" w:rsidRDefault="0071519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7344457" w14:textId="77777777" w:rsidR="00715192" w:rsidRDefault="00715192" w:rsidP="007670B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B2E9438" w14:textId="77777777" w:rsidR="007670B2" w:rsidRPr="000153FC" w:rsidRDefault="007670B2" w:rsidP="00715192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noProof/>
          <w:color w:val="000000"/>
          <w:sz w:val="24"/>
          <w:szCs w:val="24"/>
          <w:rtl/>
        </w:rPr>
        <w:drawing>
          <wp:inline distT="0" distB="0" distL="0" distR="0" wp14:anchorId="084B956E" wp14:editId="56B040ED">
            <wp:extent cx="5807710" cy="1866900"/>
            <wp:effectExtent l="38100" t="0" r="21590" b="0"/>
            <wp:docPr id="5" name="Diagram 5" descr="تضمنت مراحل المسح مجموعة من العمليات المتداخلة والمتكاملة التي تطلبت تعاون المختصين من المركز في مختلف مراحل العمل " title="مراحل المسح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4F927A5" w14:textId="77777777" w:rsidR="00A32E6E" w:rsidRPr="000153FC" w:rsidRDefault="00A32E6E" w:rsidP="0071519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ديد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الاحتياجات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تنطوي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والجدوى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الهيئة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التنافسية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والاحصاء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والبنك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التشاور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وتوثيقها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مقترح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وثيقة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الموارد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الموازنة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1572D629" w14:textId="77777777" w:rsidR="00A32E6E" w:rsidRPr="000153FC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التصميم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الانشطة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الاساليب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والمنهجيات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التفصيلية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الخيارات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الطبعة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السادسة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احتساب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بصيغة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والتحديث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يغطي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مفردات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الاستبيان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المصطلحات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ودمجها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المستهدف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توثيق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14:paraId="718EA80D" w14:textId="77777777" w:rsidR="00A32E6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البناء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لمعالجة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طباعة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يعتمد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نسخها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أقراص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جهزت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مبرمج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المدققين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استخدام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الآلي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الفوري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شاشات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متسقة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البعض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الترابطية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وفاعليتها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والربط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الأثر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الكبير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ضمان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نجاح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</w:p>
    <w:p w14:paraId="08D1EDAB" w14:textId="77777777" w:rsidR="00A32E6E" w:rsidRPr="000153FC" w:rsidRDefault="00A32E6E" w:rsidP="00033F1E">
      <w:pPr>
        <w:tabs>
          <w:tab w:val="right" w:pos="47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الوضوح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والبساطة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لتخفيف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العبء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المستجيب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8975ECF" w14:textId="77777777"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الترتيب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والشمول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21D130C" w14:textId="77777777" w:rsidR="00A32E6E" w:rsidRPr="000153FC" w:rsidRDefault="00A32E6E" w:rsidP="00033F1E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ملائمة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الحقول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وكفايتها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070AA46" w14:textId="77777777" w:rsidR="00A32E6E" w:rsidRPr="000153FC" w:rsidRDefault="00A32E6E" w:rsidP="00033F1E">
      <w:pPr>
        <w:tabs>
          <w:tab w:val="right" w:pos="38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والمعايير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D40FD05" w14:textId="77777777" w:rsidR="00033F1E" w:rsidRDefault="00A32E6E" w:rsidP="00033F1E">
      <w:pPr>
        <w:bidi/>
        <w:spacing w:after="0" w:line="240" w:lineRule="auto"/>
        <w:ind w:left="47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ولتحقيق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لقاءات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اتصالات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1378E7E" w14:textId="77777777" w:rsidR="00A32E6E" w:rsidRPr="001D10D5" w:rsidRDefault="00A32E6E" w:rsidP="00A34B52">
      <w:pPr>
        <w:pStyle w:val="ListParagraph"/>
        <w:numPr>
          <w:ilvl w:val="0"/>
          <w:numId w:val="4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أدلة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التصنيف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كأساس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لترميز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حقول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لتسهيل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المقارنة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الدليل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الصناعي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الموحد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الأنشطة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التنقيح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الرابع</w:t>
      </w:r>
      <w:r w:rsidRPr="001D10D5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B626445" w14:textId="77777777" w:rsidR="00A32E6E" w:rsidRPr="00DD4AD6" w:rsidRDefault="00A32E6E" w:rsidP="000D526A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بأسلوب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يضمن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واليسر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انطلاق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الطاقم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ضوء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ودرجة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انتشار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مواقع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الاتصال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والتواصل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للمخطط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إعلامية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ومراقبة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وعدم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واسبابها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</w:t>
      </w:r>
      <w:r w:rsidR="000D526A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للقواعد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وادخالها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لاستكمال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اتبعت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والالتزام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الزيارات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التفقدية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والمفاجئة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أماكن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تواجدهم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وبخاصة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خصص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الضرورية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لتلافيها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مستقبلاً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يصادف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أحياناً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المتوقعة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ويتخذ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بشأنها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المناسب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سؤال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استيفاؤه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مطلوب</w:t>
      </w:r>
      <w:r w:rsidRPr="00DD4AD6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8AD8581" w14:textId="77777777" w:rsidR="00A32E6E" w:rsidRPr="00033F1E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معالجة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تجهيزها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التحليل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الاولي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والمقارنة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الاخرى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3E788EB" w14:textId="77777777" w:rsidR="00A32E6E" w:rsidRPr="00E54ADF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54AD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التحليل</w:t>
      </w:r>
      <w:r w:rsidRPr="00E54AD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تحليل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وفحصها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وانسجامها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تمهيدا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لنشرها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متعددة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E54ADF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47C7E28" w14:textId="77777777" w:rsidR="00A32E6E" w:rsidRPr="00033F1E" w:rsidRDefault="00A32E6E" w:rsidP="00033F1E">
      <w:pPr>
        <w:tabs>
          <w:tab w:val="right" w:pos="386"/>
        </w:tabs>
        <w:bidi/>
        <w:spacing w:after="0" w:line="240" w:lineRule="auto"/>
        <w:ind w:left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المسوح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770095C0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والتجانس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C7DE30E" w14:textId="77777777" w:rsidR="00A32E6E" w:rsidRPr="00033F1E" w:rsidRDefault="00A32E6E" w:rsidP="00033F1E">
      <w:pPr>
        <w:tabs>
          <w:tab w:val="right" w:pos="656"/>
        </w:tabs>
        <w:bidi/>
        <w:spacing w:after="0" w:line="240" w:lineRule="auto"/>
        <w:ind w:left="38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المؤشرات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14:paraId="347C771D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5F26416" w14:textId="77777777" w:rsidR="00A32E6E" w:rsidRPr="00033F1E" w:rsidRDefault="00A32E6E" w:rsidP="00033F1E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EF65D95" w14:textId="77777777" w:rsidR="00A32E6E" w:rsidRPr="00033F1E" w:rsidRDefault="00A32E6E" w:rsidP="00033F1E">
      <w:pPr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C7102CF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6858556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ووفقا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: </w:t>
      </w:r>
    </w:p>
    <w:p w14:paraId="4B58E851" w14:textId="77777777" w:rsidR="00A32E6E" w:rsidRPr="00033F1E" w:rsidRDefault="00A32E6E" w:rsidP="00546F51">
      <w:pPr>
        <w:bidi/>
        <w:spacing w:after="0" w:line="240" w:lineRule="auto"/>
        <w:jc w:val="center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جدول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</w:p>
    <w:p w14:paraId="2CD54E7C" w14:textId="77777777" w:rsidR="00546F51" w:rsidRPr="00033F1E" w:rsidRDefault="00A32E6E" w:rsidP="00546F51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</w:p>
    <w:tbl>
      <w:tblPr>
        <w:tblStyle w:val="GridTable4-Accent5"/>
        <w:tblpPr w:leftFromText="180" w:rightFromText="180" w:vertAnchor="text" w:horzAnchor="margin" w:tblpXSpec="center" w:tblpY="177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</w:tblGrid>
      <w:tr w:rsidR="00546F51" w:rsidRPr="00B91642" w14:paraId="1F080A53" w14:textId="77777777" w:rsidTr="00CD0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0E30A379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38" w:type="dxa"/>
          </w:tcPr>
          <w:p w14:paraId="7AFC03D0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مسح ميداني </w:t>
            </w:r>
          </w:p>
        </w:tc>
        <w:tc>
          <w:tcPr>
            <w:tcW w:w="2039" w:type="dxa"/>
          </w:tcPr>
          <w:p w14:paraId="312B3EDF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مصادر ادارية</w:t>
            </w:r>
          </w:p>
        </w:tc>
        <w:tc>
          <w:tcPr>
            <w:tcW w:w="2039" w:type="dxa"/>
          </w:tcPr>
          <w:p w14:paraId="6317B1AC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المجموع</w:t>
            </w:r>
          </w:p>
        </w:tc>
      </w:tr>
      <w:tr w:rsidR="00546F51" w:rsidRPr="00B91642" w14:paraId="3DFFA382" w14:textId="77777777" w:rsidTr="00CD0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14:paraId="1280C8C7" w14:textId="77777777" w:rsidR="00546F51" w:rsidRPr="00B91642" w:rsidRDefault="00546F51" w:rsidP="00CD0CD5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عدد الاستجابات</w:t>
            </w:r>
          </w:p>
        </w:tc>
        <w:tc>
          <w:tcPr>
            <w:tcW w:w="2038" w:type="dxa"/>
          </w:tcPr>
          <w:p w14:paraId="71A33DBA" w14:textId="07B0EAFA" w:rsidR="00546F51" w:rsidRPr="00B91642" w:rsidRDefault="003613B0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771</w:t>
            </w:r>
          </w:p>
        </w:tc>
        <w:tc>
          <w:tcPr>
            <w:tcW w:w="2039" w:type="dxa"/>
          </w:tcPr>
          <w:p w14:paraId="1E83F4B2" w14:textId="04D52798" w:rsidR="00546F51" w:rsidRPr="00B91642" w:rsidRDefault="00F37A6E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37A6E">
              <w:rPr>
                <w:rFonts w:ascii="Dubai" w:hAnsi="Dubai" w:cs="Dubai"/>
                <w:sz w:val="24"/>
                <w:szCs w:val="24"/>
                <w:rtl/>
                <w:lang w:bidi="ar-AE"/>
              </w:rPr>
              <w:t>2829</w:t>
            </w:r>
          </w:p>
        </w:tc>
        <w:tc>
          <w:tcPr>
            <w:tcW w:w="2039" w:type="dxa"/>
          </w:tcPr>
          <w:p w14:paraId="474F0856" w14:textId="07C6A033" w:rsidR="00546F51" w:rsidRPr="00B91642" w:rsidRDefault="003613B0" w:rsidP="00CD0CD5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3600</w:t>
            </w:r>
          </w:p>
        </w:tc>
      </w:tr>
    </w:tbl>
    <w:p w14:paraId="13308B05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851FBA8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C3048C1" w14:textId="77777777" w:rsidR="00A32E6E" w:rsidRPr="00033F1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363DD18" w14:textId="77777777" w:rsidR="00A32E6E" w:rsidRPr="00C539B7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566" w:hanging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D0F2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النشر</w:t>
      </w:r>
      <w:r w:rsidRPr="00AD0F2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للمستخدمين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التحقق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مطابقة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وتأكيد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ناحية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اللغوية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المتوافر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لدى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نظامي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والمؤشرات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أهمها</w:t>
      </w:r>
      <w:r w:rsidRPr="00C539B7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1925B86A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الكترونياً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الموقع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لمركز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720740D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31103BF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الأخبار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EC974E1" w14:textId="77777777" w:rsidR="00A32E6E" w:rsidRPr="00A97BF8" w:rsidRDefault="00A32E6E" w:rsidP="00A34B52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195A1F2" w14:textId="77777777" w:rsidR="00A32E6E" w:rsidRPr="00E33B08" w:rsidRDefault="00A32E6E" w:rsidP="00A34B52">
      <w:pPr>
        <w:pStyle w:val="ListParagraph"/>
        <w:numPr>
          <w:ilvl w:val="0"/>
          <w:numId w:val="3"/>
        </w:numPr>
        <w:bidi/>
        <w:spacing w:after="0" w:line="240" w:lineRule="auto"/>
        <w:ind w:left="65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33B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التقييم</w:t>
      </w:r>
      <w:r w:rsidRPr="00E33B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وتأثيرها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التوصل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ضرورة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الاستمرار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رفع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اكثر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سهولة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ودقه،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والتركيز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الحملات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الاعلانية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للتعريف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وبأهمية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</w:t>
      </w:r>
      <w:r w:rsidRPr="00E33B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4472A252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7CCA02B8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يوضح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الشكل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ادناه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مراحل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العمل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الاجنبي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6CD7525D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1B7FAE00" w14:textId="77777777" w:rsidR="00A32E6E" w:rsidRPr="00A32E6E" w:rsidRDefault="001538CB" w:rsidP="001538CB">
      <w:pPr>
        <w:bidi/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b/>
          <w:bCs/>
          <w:noProof/>
          <w:sz w:val="24"/>
          <w:szCs w:val="24"/>
          <w:rtl/>
        </w:rPr>
        <w:drawing>
          <wp:inline distT="0" distB="0" distL="0" distR="0" wp14:anchorId="42B7A521" wp14:editId="1A46C572">
            <wp:extent cx="3527425" cy="1913955"/>
            <wp:effectExtent l="0" t="0" r="0" b="0"/>
            <wp:docPr id="3" name="Picture 3" descr="يوضح الشكل ادناه مراحل العمل في مسح الاستثمار الاجنبي" title=" مراحل العمل في مسح الاستثمار الاجن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178" cy="19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3055A" w14:textId="77777777" w:rsidR="00D26F49" w:rsidRDefault="00D26F49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02310EE3" w14:textId="77777777" w:rsidR="00A32E6E" w:rsidRPr="00D26F49" w:rsidRDefault="00A32E6E" w:rsidP="00D26F49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رابعاً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الوثائق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الرئيسية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للمسح</w:t>
      </w:r>
    </w:p>
    <w:p w14:paraId="2F14CEFE" w14:textId="77777777" w:rsidR="00A32E6E" w:rsidRPr="008F7DD8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وثائق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وكتيبات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بالمشرفين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والإلكتروني،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موجزاً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الوثائق</w:t>
      </w:r>
      <w:r w:rsidRPr="008F7DD8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C55A66A" w14:textId="77777777" w:rsidR="00A32E6E" w:rsidRPr="00FC6803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11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المفصلة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للعاملين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شرحاً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الأسئلة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أقسامها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منها،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تكفل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درجة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واشتمل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الكتيب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أيضاً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يتبعها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العاملون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أثناء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(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الداخلي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)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وتصحيحها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CDE0D92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خامساً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العاملين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بالمسح</w:t>
      </w:r>
    </w:p>
    <w:p w14:paraId="3DBB6471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5.1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الهيكل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الوظائفي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للعاملين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بالمسح</w:t>
      </w:r>
    </w:p>
    <w:p w14:paraId="59092B0D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شاركوا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والإداري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والميداني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النحو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FC5700F" w14:textId="77777777" w:rsidR="00A32E6E" w:rsidRPr="0092725C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الفني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المتكاملة،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..."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المرجع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الوحيد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متعلقة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بأسئلة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ومفاهيم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وتعاريف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ومتغيرات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جوانب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وأمور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المشتركين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واختبارهم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مخرجات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وارساله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للإدارة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6468BD39" w14:textId="77777777" w:rsidR="00A32E6E" w:rsidRPr="00404CF2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الأمور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للمسح،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بتزويد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تقدم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404CF2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21302261" w14:textId="77777777"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الإداري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4EA3A194" w14:textId="77777777"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المبرمج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إدخال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الوصل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المشكلات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وتراسل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وإعداد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767A8966" w14:textId="77777777" w:rsidR="00A32E6E" w:rsidRPr="00F23AF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مهامهم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فريقه،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التواجد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منطقة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باستمرار،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حضور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وإبداء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F23AF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55F5F7B4" w14:textId="77777777"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/</w:t>
      </w: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الباحثات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وتشمل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مغادرته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وكذلك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المستوفاة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وتسليم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انجاز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يومياً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14:paraId="582C92B9" w14:textId="77777777"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أولاً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بأول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بالملاحظات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105B759" w14:textId="77777777" w:rsidR="00A32E6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المدققين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إلكترونياً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تحتاج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تصحيح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الإداري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35799A4" w14:textId="77777777"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2ADE6EC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2 </w:t>
      </w:r>
      <w:r w:rsidR="0071519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proofErr w:type="gram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وتدريبهم</w:t>
      </w:r>
    </w:p>
    <w:p w14:paraId="0480A402" w14:textId="77777777" w:rsidR="00A32E6E" w:rsidRPr="00B348DB" w:rsidRDefault="00715192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5.2.1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="00A32E6E"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14:paraId="5620A403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الخبرة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التعدادات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والمسوح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والدراسات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بالمناطق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الجغرافية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واستعمال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الخرائط،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المؤهل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البكالوريوس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إجادة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الإنجليزية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3D40E546" w14:textId="77777777" w:rsidR="00A32E6E" w:rsidRPr="00B348DB" w:rsidRDefault="00A32E6E" w:rsidP="00B348DB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5.2.2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715192"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واختبارهم</w:t>
      </w:r>
    </w:p>
    <w:p w14:paraId="7DA894A1" w14:textId="77777777" w:rsidR="00A32E6E" w:rsidRPr="00B348DB" w:rsidRDefault="00A32E6E" w:rsidP="00B348DB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المراحل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لذا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المفاهيم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إستيفاء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بموضوع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والتعرف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محتويات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تعبئتها؛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طريقة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ومراجعتها،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بكافة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والتوصيات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المرجوة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الالتزام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475ADB66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تسجيل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المعاملات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لمبدأ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الإستحقاق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39FBC17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الميزانية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وإرفاقها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بالكامل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1FF5E47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المسجلة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CD08BCE" w14:textId="77777777"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التقيد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يرد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وإرشادات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479038A6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2DA17D8" w14:textId="77777777" w:rsidR="00A32E6E" w:rsidRDefault="00A32E6E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أساليب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وخصوصيتها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والتغلب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الصعوبات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أجريت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وميدانية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تظهر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نتيجة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التطبيقات،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الممكن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اتساق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ذكره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نهاية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وبدرجة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كبيرة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انتقاء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="00D841AA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03D15D4A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1F48C9F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DC364B9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7BFC0E45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FBC5572" w14:textId="77777777"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726AAF0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31789FB1" w14:textId="77777777" w:rsidR="00A32E6E" w:rsidRPr="00D841AA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سادسا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التعاريف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الرئيسية</w:t>
      </w:r>
    </w:p>
    <w:p w14:paraId="7B930F5B" w14:textId="77777777"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</w:p>
    <w:p w14:paraId="53C10FE4" w14:textId="77777777" w:rsidR="00A32E6E" w:rsidRPr="00B348DB" w:rsidRDefault="00891E0C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281173D1" wp14:editId="4094E4C1">
            <wp:simplePos x="0" y="0"/>
            <wp:positionH relativeFrom="column">
              <wp:posOffset>94411</wp:posOffset>
            </wp:positionH>
            <wp:positionV relativeFrom="paragraph">
              <wp:posOffset>798399</wp:posOffset>
            </wp:positionV>
            <wp:extent cx="5731510" cy="5481320"/>
            <wp:effectExtent l="0" t="0" r="2540" b="508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f 1 - Copy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الاجنبي،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بالاعتماد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الصادرة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وبعض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وكالاتها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المتخصصة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14:paraId="308B8528" w14:textId="77777777" w:rsidR="00A32E6E" w:rsidRPr="00A32E6E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2B18930F" wp14:editId="68CE8335">
            <wp:extent cx="5731510" cy="715327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f 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1583" w14:textId="77777777" w:rsidR="00891E0C" w:rsidRDefault="00891E0C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13C63575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35FD8E84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5B511C98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51C2C75D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386713F3" w14:textId="77777777" w:rsidR="00891E0C" w:rsidRDefault="00891E0C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14:paraId="657530F5" w14:textId="77777777" w:rsidR="00A32E6E" w:rsidRPr="00A32E6E" w:rsidRDefault="00A32E6E" w:rsidP="00891E0C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الحافظة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5BE4257B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سندات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الملكية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القابلة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للتداول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المقيمية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5A7ED0E6" w14:textId="77777777" w:rsidR="00A32E6E" w:rsidRPr="003E2AAF" w:rsidRDefault="00A32E6E" w:rsidP="003E2AAF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الأجنبية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الأخرى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4E20F300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المباشر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611732F8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20B4A7B" w14:textId="77777777" w:rsidR="00A32E6E" w:rsidRPr="003E2AAF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النشاط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الاقتصادي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16352A3A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يشكل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الأكبر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المساهمة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للمؤسسة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50%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أكثر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المحققة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10A1A8DF" w14:textId="77777777" w:rsidR="00434E19" w:rsidRPr="00691449" w:rsidRDefault="00434E19" w:rsidP="00434E19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24D83686" w14:textId="77777777"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دولة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الإمارات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العربية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المتحدة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15B07F69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F14929F" w14:textId="77777777" w:rsidR="00881C6D" w:rsidRPr="00691449" w:rsidRDefault="00881C6D" w:rsidP="00881C6D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4349AF6F" w14:textId="77777777" w:rsidR="00A32E6E" w:rsidRPr="00881C6D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الغير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14:paraId="7CDC0EB6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محلية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14:paraId="212D50B5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27DFB81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6267635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C9189C6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565F4573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1FF8226C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0D4D5451" w14:textId="77777777" w:rsidR="00A32E6E" w:rsidRPr="00691449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14:paraId="6AA85B0D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57B9E154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11064B08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39791A85" w14:textId="77777777" w:rsidR="00A32E6E" w:rsidRP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75FB2506" w14:textId="77777777"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3EC846AC" w14:textId="77777777"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244C191D" w14:textId="77777777" w:rsidR="00500D61" w:rsidRDefault="00500D61" w:rsidP="00500D6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14:paraId="166C4534" w14:textId="77777777" w:rsidR="002A7E33" w:rsidRPr="001335DC" w:rsidRDefault="002A7E33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920"/>
        <w:gridCol w:w="960"/>
        <w:gridCol w:w="960"/>
        <w:gridCol w:w="960"/>
      </w:tblGrid>
      <w:tr w:rsidR="002A7E33" w:rsidRPr="008D046F" w14:paraId="2A121183" w14:textId="77777777" w:rsidTr="00301FE7">
        <w:trPr>
          <w:trHeight w:val="64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A34C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0786C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88A98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FFFFFF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9CE5F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F498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3C23" w14:textId="77777777" w:rsidR="002A7E33" w:rsidRPr="008D046F" w:rsidRDefault="002A7E33" w:rsidP="007C2CA4">
            <w:pPr>
              <w:bidi/>
              <w:jc w:val="both"/>
              <w:rPr>
                <w:rFonts w:ascii="Dubai" w:eastAsia="Times New Roman" w:hAnsi="Dubai" w:cs="Dubai"/>
                <w:color w:val="000000"/>
                <w:sz w:val="24"/>
                <w:szCs w:val="24"/>
              </w:rPr>
            </w:pPr>
          </w:p>
        </w:tc>
      </w:tr>
    </w:tbl>
    <w:p w14:paraId="12369FBE" w14:textId="77777777" w:rsidR="00082D55" w:rsidRDefault="00082D55" w:rsidP="00715192"/>
    <w:sectPr w:rsidR="00082D55" w:rsidSect="00F346F6">
      <w:headerReference w:type="default" r:id="rId20"/>
      <w:footerReference w:type="default" r:id="rId21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28AB" w14:textId="77777777" w:rsidR="002A41B6" w:rsidRDefault="002A41B6" w:rsidP="0093782D">
      <w:pPr>
        <w:spacing w:after="0" w:line="240" w:lineRule="auto"/>
      </w:pPr>
      <w:r>
        <w:separator/>
      </w:r>
    </w:p>
  </w:endnote>
  <w:endnote w:type="continuationSeparator" w:id="0">
    <w:p w14:paraId="784FDC63" w14:textId="77777777" w:rsidR="002A41B6" w:rsidRDefault="002A41B6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724A" w14:textId="77777777" w:rsidR="001F376E" w:rsidRDefault="001F376E" w:rsidP="001F376E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89FE3C" wp14:editId="4BEB2760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F5E7E" w14:textId="77777777" w:rsidR="001F376E" w:rsidRPr="00C0781E" w:rsidRDefault="001F376E" w:rsidP="001F376E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ESD.NA.TP01 AR v2.0 2016-01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14:paraId="6FA8D027" w14:textId="77777777" w:rsidR="001F376E" w:rsidRPr="00C0781E" w:rsidRDefault="001F376E" w:rsidP="001F376E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3A4653D7" w14:textId="77777777"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9FE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" fillcolor="white [3201]" stroked="f" strokeweight=".5pt">
              <v:textbox>
                <w:txbxContent>
                  <w:p w14:paraId="330F5E7E" w14:textId="77777777" w:rsidR="001F376E" w:rsidRPr="00C0781E" w:rsidRDefault="001F376E" w:rsidP="001F376E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ESD.NA.TP01 AR v2.0 2016-01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14:paraId="6FA8D027" w14:textId="77777777" w:rsidR="001F376E" w:rsidRPr="00C0781E" w:rsidRDefault="001F376E" w:rsidP="001F376E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14:paraId="3A4653D7" w14:textId="77777777" w:rsidR="001F376E" w:rsidRDefault="001F376E" w:rsidP="001F376E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7527714" wp14:editId="51AEEEA4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A9181E9" w14:textId="77777777" w:rsidR="001F376E" w:rsidRPr="00082D55" w:rsidRDefault="001F376E" w:rsidP="001F376E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1431CC">
      <w:rPr>
        <w:noProof/>
        <w:color w:val="FFFFFF" w:themeColor="background1"/>
      </w:rPr>
      <w:t>10</w:t>
    </w:r>
    <w:r w:rsidRPr="00082D55">
      <w:rPr>
        <w:noProof/>
        <w:color w:val="FFFFFF" w:themeColor="background1"/>
      </w:rPr>
      <w:fldChar w:fldCharType="end"/>
    </w:r>
  </w:p>
  <w:p w14:paraId="5B319964" w14:textId="77777777" w:rsidR="001F376E" w:rsidRDefault="001F376E" w:rsidP="001F376E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05E225" wp14:editId="5FC173BD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B12C4B" w14:textId="77777777" w:rsidR="001F376E" w:rsidRPr="00C0781E" w:rsidRDefault="001F376E" w:rsidP="001F376E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14:paraId="5BFD0FC9" w14:textId="77777777" w:rsidR="001F376E" w:rsidRPr="00C0781E" w:rsidRDefault="001F376E" w:rsidP="001F376E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14:paraId="16538A5B" w14:textId="77777777" w:rsidR="001F376E" w:rsidRDefault="001F376E" w:rsidP="001F37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5E225" id="Text Box 15" o:spid="_x0000_s1029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" fillcolor="window" stroked="f" strokeweight=".5pt">
              <v:textbox>
                <w:txbxContent>
                  <w:p w14:paraId="44B12C4B" w14:textId="77777777" w:rsidR="001F376E" w:rsidRPr="00C0781E" w:rsidRDefault="001F376E" w:rsidP="001F376E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14:paraId="5BFD0FC9" w14:textId="77777777" w:rsidR="001F376E" w:rsidRPr="00C0781E" w:rsidRDefault="001F376E" w:rsidP="001F376E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14:paraId="16538A5B" w14:textId="77777777" w:rsidR="001F376E" w:rsidRDefault="001F376E" w:rsidP="001F376E"/>
                </w:txbxContent>
              </v:textbox>
              <w10:wrap anchorx="page"/>
            </v:shape>
          </w:pict>
        </mc:Fallback>
      </mc:AlternateContent>
    </w:r>
  </w:p>
  <w:p w14:paraId="18D671B0" w14:textId="77777777" w:rsidR="001F376E" w:rsidRDefault="001F376E" w:rsidP="001F376E">
    <w:pPr>
      <w:pStyle w:val="Footer"/>
      <w:rPr>
        <w:noProof/>
      </w:rPr>
    </w:pPr>
  </w:p>
  <w:p w14:paraId="75D4370A" w14:textId="77777777" w:rsidR="001F376E" w:rsidRDefault="001F376E" w:rsidP="001F376E">
    <w:pPr>
      <w:pStyle w:val="Footer"/>
      <w:tabs>
        <w:tab w:val="clear" w:pos="4680"/>
        <w:tab w:val="clear" w:pos="9360"/>
        <w:tab w:val="left" w:pos="3815"/>
      </w:tabs>
      <w:rPr>
        <w:noProof/>
      </w:rPr>
    </w:pPr>
  </w:p>
  <w:p w14:paraId="69506D1F" w14:textId="77777777" w:rsidR="00235234" w:rsidRDefault="0023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7DA6" w14:textId="77777777" w:rsidR="002A41B6" w:rsidRDefault="002A41B6" w:rsidP="0093782D">
      <w:pPr>
        <w:spacing w:after="0" w:line="240" w:lineRule="auto"/>
      </w:pPr>
      <w:r>
        <w:separator/>
      </w:r>
    </w:p>
  </w:footnote>
  <w:footnote w:type="continuationSeparator" w:id="0">
    <w:p w14:paraId="703F597C" w14:textId="77777777" w:rsidR="002A41B6" w:rsidRDefault="002A41B6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3C3D" w14:textId="77777777" w:rsidR="00796B9E" w:rsidRDefault="00796B9E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F8B7CAD" wp14:editId="153ABCF6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2DFBA" w14:textId="77777777" w:rsidR="00082D55" w:rsidRDefault="00082D55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14:paraId="26BDCE3E" w14:textId="77777777" w:rsidR="0093782D" w:rsidRDefault="00AF13D2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96FE11E" wp14:editId="241BF4C5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8F2"/>
    <w:multiLevelType w:val="hybridMultilevel"/>
    <w:tmpl w:val="C540CC4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BD61D47"/>
    <w:multiLevelType w:val="hybridMultilevel"/>
    <w:tmpl w:val="F54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7A4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Duba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2"/>
    <w:multiLevelType w:val="hybridMultilevel"/>
    <w:tmpl w:val="161E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608"/>
    <w:multiLevelType w:val="hybridMultilevel"/>
    <w:tmpl w:val="B040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0905"/>
    <w:multiLevelType w:val="hybridMultilevel"/>
    <w:tmpl w:val="591E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2F4D"/>
    <w:multiLevelType w:val="hybridMultilevel"/>
    <w:tmpl w:val="D474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7978"/>
    <w:multiLevelType w:val="hybridMultilevel"/>
    <w:tmpl w:val="6908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0253">
    <w:abstractNumId w:val="5"/>
  </w:num>
  <w:num w:numId="2" w16cid:durableId="98911201">
    <w:abstractNumId w:val="2"/>
  </w:num>
  <w:num w:numId="3" w16cid:durableId="525169159">
    <w:abstractNumId w:val="4"/>
  </w:num>
  <w:num w:numId="4" w16cid:durableId="286007634">
    <w:abstractNumId w:val="0"/>
  </w:num>
  <w:num w:numId="5" w16cid:durableId="1088884916">
    <w:abstractNumId w:val="1"/>
  </w:num>
  <w:num w:numId="6" w16cid:durableId="509105405">
    <w:abstractNumId w:val="3"/>
  </w:num>
  <w:num w:numId="7" w16cid:durableId="172721945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1D"/>
    <w:rsid w:val="000153FC"/>
    <w:rsid w:val="00033F1E"/>
    <w:rsid w:val="00082D55"/>
    <w:rsid w:val="000B5DAF"/>
    <w:rsid w:val="000C3DB6"/>
    <w:rsid w:val="000D526A"/>
    <w:rsid w:val="000E0ECB"/>
    <w:rsid w:val="00123029"/>
    <w:rsid w:val="001335DC"/>
    <w:rsid w:val="001431CC"/>
    <w:rsid w:val="001538CB"/>
    <w:rsid w:val="001B4B43"/>
    <w:rsid w:val="001D10D5"/>
    <w:rsid w:val="001F1D55"/>
    <w:rsid w:val="001F376E"/>
    <w:rsid w:val="001F386D"/>
    <w:rsid w:val="0022485E"/>
    <w:rsid w:val="00235234"/>
    <w:rsid w:val="00242368"/>
    <w:rsid w:val="00251994"/>
    <w:rsid w:val="002564B8"/>
    <w:rsid w:val="002A41B6"/>
    <w:rsid w:val="002A7E33"/>
    <w:rsid w:val="002C2D87"/>
    <w:rsid w:val="002D1652"/>
    <w:rsid w:val="00301FE7"/>
    <w:rsid w:val="00342D65"/>
    <w:rsid w:val="00353CD3"/>
    <w:rsid w:val="003613B0"/>
    <w:rsid w:val="00364196"/>
    <w:rsid w:val="003719C5"/>
    <w:rsid w:val="003934F9"/>
    <w:rsid w:val="003A07C8"/>
    <w:rsid w:val="003A7A35"/>
    <w:rsid w:val="003E2AAF"/>
    <w:rsid w:val="003F59E4"/>
    <w:rsid w:val="003F5C58"/>
    <w:rsid w:val="00400509"/>
    <w:rsid w:val="00404CF2"/>
    <w:rsid w:val="00434E19"/>
    <w:rsid w:val="00471451"/>
    <w:rsid w:val="004C2210"/>
    <w:rsid w:val="004E284E"/>
    <w:rsid w:val="004F745C"/>
    <w:rsid w:val="00500D61"/>
    <w:rsid w:val="00525966"/>
    <w:rsid w:val="00546F51"/>
    <w:rsid w:val="00557237"/>
    <w:rsid w:val="005B2922"/>
    <w:rsid w:val="00645211"/>
    <w:rsid w:val="00690D70"/>
    <w:rsid w:val="00691449"/>
    <w:rsid w:val="006B0A34"/>
    <w:rsid w:val="006C2DA1"/>
    <w:rsid w:val="006F19D8"/>
    <w:rsid w:val="00715192"/>
    <w:rsid w:val="00740B29"/>
    <w:rsid w:val="007479B1"/>
    <w:rsid w:val="007670B2"/>
    <w:rsid w:val="00783208"/>
    <w:rsid w:val="00796B9E"/>
    <w:rsid w:val="007B6249"/>
    <w:rsid w:val="007C2CA4"/>
    <w:rsid w:val="007F089D"/>
    <w:rsid w:val="0081054E"/>
    <w:rsid w:val="00810A10"/>
    <w:rsid w:val="00830503"/>
    <w:rsid w:val="00831238"/>
    <w:rsid w:val="0084002F"/>
    <w:rsid w:val="008475A5"/>
    <w:rsid w:val="00847F8A"/>
    <w:rsid w:val="0086395D"/>
    <w:rsid w:val="00881C6D"/>
    <w:rsid w:val="00891E0C"/>
    <w:rsid w:val="008A6951"/>
    <w:rsid w:val="008B1A70"/>
    <w:rsid w:val="008F7DD8"/>
    <w:rsid w:val="00904BE4"/>
    <w:rsid w:val="0092725C"/>
    <w:rsid w:val="0093782D"/>
    <w:rsid w:val="00947858"/>
    <w:rsid w:val="00967CED"/>
    <w:rsid w:val="009873E0"/>
    <w:rsid w:val="009B1C18"/>
    <w:rsid w:val="009C01DA"/>
    <w:rsid w:val="009C0BDD"/>
    <w:rsid w:val="00A003DE"/>
    <w:rsid w:val="00A03E31"/>
    <w:rsid w:val="00A10B8B"/>
    <w:rsid w:val="00A15CAB"/>
    <w:rsid w:val="00A32E6E"/>
    <w:rsid w:val="00A34B52"/>
    <w:rsid w:val="00A70867"/>
    <w:rsid w:val="00A93A16"/>
    <w:rsid w:val="00A97BF8"/>
    <w:rsid w:val="00AA4AAE"/>
    <w:rsid w:val="00AD0F22"/>
    <w:rsid w:val="00AF13D2"/>
    <w:rsid w:val="00B348DB"/>
    <w:rsid w:val="00B37366"/>
    <w:rsid w:val="00B56400"/>
    <w:rsid w:val="00B622D9"/>
    <w:rsid w:val="00B67938"/>
    <w:rsid w:val="00B92C42"/>
    <w:rsid w:val="00BC2767"/>
    <w:rsid w:val="00C24602"/>
    <w:rsid w:val="00C539B7"/>
    <w:rsid w:val="00C7419D"/>
    <w:rsid w:val="00C90FA0"/>
    <w:rsid w:val="00CA3F99"/>
    <w:rsid w:val="00CC6934"/>
    <w:rsid w:val="00CC6E54"/>
    <w:rsid w:val="00CD34D9"/>
    <w:rsid w:val="00D26F49"/>
    <w:rsid w:val="00D37EBB"/>
    <w:rsid w:val="00D841AA"/>
    <w:rsid w:val="00DB53FF"/>
    <w:rsid w:val="00DD4AD6"/>
    <w:rsid w:val="00E15ACE"/>
    <w:rsid w:val="00E33B08"/>
    <w:rsid w:val="00E411F2"/>
    <w:rsid w:val="00E54ADF"/>
    <w:rsid w:val="00E62154"/>
    <w:rsid w:val="00E75AF8"/>
    <w:rsid w:val="00E95E8C"/>
    <w:rsid w:val="00EF46C9"/>
    <w:rsid w:val="00F21E39"/>
    <w:rsid w:val="00F23AFE"/>
    <w:rsid w:val="00F26E1D"/>
    <w:rsid w:val="00F346F6"/>
    <w:rsid w:val="00F37A6E"/>
    <w:rsid w:val="00F67BC4"/>
    <w:rsid w:val="00F73C8B"/>
    <w:rsid w:val="00F80DEB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38E0B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E33"/>
    <w:pPr>
      <w:keepNext/>
      <w:bidi/>
      <w:spacing w:after="0" w:line="240" w:lineRule="auto"/>
      <w:ind w:left="521" w:hanging="495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link w:val="ListParagraphChar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6F6"/>
  </w:style>
  <w:style w:type="character" w:customStyle="1" w:styleId="Heading2Char">
    <w:name w:val="Heading 2 Char"/>
    <w:basedOn w:val="DefaultParagraphFont"/>
    <w:link w:val="Heading2"/>
    <w:rsid w:val="002A7E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2A7E33"/>
    <w:pPr>
      <w:tabs>
        <w:tab w:val="left" w:pos="1140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A7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E33"/>
    <w:rPr>
      <w:color w:val="0563C1" w:themeColor="hyperlink"/>
      <w:u w:val="single"/>
    </w:rPr>
  </w:style>
  <w:style w:type="paragraph" w:customStyle="1" w:styleId="NormalTahoma">
    <w:name w:val="Normal + Tahoma"/>
    <w:basedOn w:val="Normal"/>
    <w:rsid w:val="002A7E33"/>
    <w:pPr>
      <w:bidi/>
      <w:spacing w:after="0"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A7E33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2A7E33"/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E33"/>
    <w:pPr>
      <w:spacing w:after="12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E33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7E33"/>
    <w:pPr>
      <w:spacing w:after="120" w:line="240" w:lineRule="auto"/>
      <w:ind w:left="360"/>
    </w:pPr>
    <w:rPr>
      <w:rFonts w:ascii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7E33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2A7E33"/>
    <w:rPr>
      <w:b/>
      <w:bCs/>
    </w:rPr>
  </w:style>
  <w:style w:type="character" w:customStyle="1" w:styleId="apple-converted-space">
    <w:name w:val="apple-converted-space"/>
    <w:basedOn w:val="DefaultParagraphFont"/>
    <w:rsid w:val="002A7E33"/>
  </w:style>
  <w:style w:type="character" w:customStyle="1" w:styleId="ListParagraphChar">
    <w:name w:val="List Paragraph Char"/>
    <w:link w:val="ListParagraph"/>
    <w:uiPriority w:val="34"/>
    <w:rsid w:val="002A7E33"/>
  </w:style>
  <w:style w:type="paragraph" w:customStyle="1" w:styleId="DM1">
    <w:name w:val="DM1"/>
    <w:basedOn w:val="Normal"/>
    <w:link w:val="DM1Char"/>
    <w:qFormat/>
    <w:rsid w:val="002A7E33"/>
    <w:pPr>
      <w:bidi/>
      <w:spacing w:after="0" w:line="240" w:lineRule="auto"/>
      <w:outlineLvl w:val="0"/>
    </w:pPr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character" w:customStyle="1" w:styleId="DM1Char">
    <w:name w:val="DM1 Char"/>
    <w:basedOn w:val="DefaultParagraphFont"/>
    <w:link w:val="DM1"/>
    <w:rsid w:val="002A7E33"/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table" w:styleId="GridTable5Dark-Accent2">
    <w:name w:val="Grid Table 5 Dark Accent 2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2A7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2">
    <w:name w:val="List Table 3 Accent 2"/>
    <w:basedOn w:val="TableNormal"/>
    <w:uiPriority w:val="48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5A03F-DA33-4503-8BB0-A7A59320A6A0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BED9FCE8-A623-497A-8F84-E7609182A038}">
      <dgm:prSet phldrT="[Text]"/>
      <dgm:spPr/>
      <dgm:t>
        <a:bodyPr/>
        <a:lstStyle/>
        <a:p>
          <a:r>
            <a:rPr lang="ar-AE" b="1"/>
            <a:t>تحديد الاحتياجات</a:t>
          </a:r>
          <a:endParaRPr lang="en-US" b="1"/>
        </a:p>
      </dgm:t>
    </dgm:pt>
    <dgm:pt modelId="{5D7E0143-59BA-4C3B-AC2B-84DBFFAE69C4}" type="parTrans" cxnId="{96AEC19B-CC8C-4431-9EAC-CF7E1B345D9B}">
      <dgm:prSet/>
      <dgm:spPr/>
      <dgm:t>
        <a:bodyPr/>
        <a:lstStyle/>
        <a:p>
          <a:endParaRPr lang="en-US"/>
        </a:p>
      </dgm:t>
    </dgm:pt>
    <dgm:pt modelId="{E5707E78-C5BE-4697-AD42-6D5842AA6E48}" type="sibTrans" cxnId="{96AEC19B-CC8C-4431-9EAC-CF7E1B345D9B}">
      <dgm:prSet/>
      <dgm:spPr/>
      <dgm:t>
        <a:bodyPr/>
        <a:lstStyle/>
        <a:p>
          <a:endParaRPr lang="en-US"/>
        </a:p>
      </dgm:t>
    </dgm:pt>
    <dgm:pt modelId="{15015757-A9C1-4F73-ACBA-F465630C4629}">
      <dgm:prSet phldrT="[Text]"/>
      <dgm:spPr/>
      <dgm:t>
        <a:bodyPr/>
        <a:lstStyle/>
        <a:p>
          <a:r>
            <a:rPr lang="ar-AE" b="1"/>
            <a:t>التصميم</a:t>
          </a:r>
          <a:endParaRPr lang="en-US" b="1"/>
        </a:p>
      </dgm:t>
    </dgm:pt>
    <dgm:pt modelId="{66D54B88-764C-409F-BD56-37C316648861}" type="parTrans" cxnId="{A0614747-0F78-44C3-82C3-763B1351A78A}">
      <dgm:prSet/>
      <dgm:spPr/>
      <dgm:t>
        <a:bodyPr/>
        <a:lstStyle/>
        <a:p>
          <a:endParaRPr lang="en-US"/>
        </a:p>
      </dgm:t>
    </dgm:pt>
    <dgm:pt modelId="{551C3F42-CA21-4E23-BA1E-B585852F1780}" type="sibTrans" cxnId="{A0614747-0F78-44C3-82C3-763B1351A78A}">
      <dgm:prSet/>
      <dgm:spPr/>
      <dgm:t>
        <a:bodyPr/>
        <a:lstStyle/>
        <a:p>
          <a:endParaRPr lang="en-US"/>
        </a:p>
      </dgm:t>
    </dgm:pt>
    <dgm:pt modelId="{83425AF2-F9AC-4AE3-AC4F-071C56E885F5}">
      <dgm:prSet phldrT="[Text]"/>
      <dgm:spPr/>
      <dgm:t>
        <a:bodyPr/>
        <a:lstStyle/>
        <a:p>
          <a:r>
            <a:rPr lang="ar-AE" b="1"/>
            <a:t>البناء</a:t>
          </a:r>
          <a:endParaRPr lang="en-US" b="1"/>
        </a:p>
      </dgm:t>
    </dgm:pt>
    <dgm:pt modelId="{22D318B8-3FC1-4337-822C-483164829FF3}" type="parTrans" cxnId="{B66D8C62-0A68-4985-A679-D12D7FC6770E}">
      <dgm:prSet/>
      <dgm:spPr/>
      <dgm:t>
        <a:bodyPr/>
        <a:lstStyle/>
        <a:p>
          <a:endParaRPr lang="en-US"/>
        </a:p>
      </dgm:t>
    </dgm:pt>
    <dgm:pt modelId="{453FE3BE-005A-45DF-8135-5B247BBFF2C5}" type="sibTrans" cxnId="{B66D8C62-0A68-4985-A679-D12D7FC6770E}">
      <dgm:prSet/>
      <dgm:spPr/>
      <dgm:t>
        <a:bodyPr/>
        <a:lstStyle/>
        <a:p>
          <a:endParaRPr lang="en-US"/>
        </a:p>
      </dgm:t>
    </dgm:pt>
    <dgm:pt modelId="{93E46AF3-5432-4824-A61F-3FDB3AA97A8A}">
      <dgm:prSet phldrT="[Text]"/>
      <dgm:spPr/>
      <dgm:t>
        <a:bodyPr/>
        <a:lstStyle/>
        <a:p>
          <a:r>
            <a:rPr lang="ar-AE" b="1"/>
            <a:t>جمع البيانات</a:t>
          </a:r>
          <a:endParaRPr lang="en-US" b="1"/>
        </a:p>
      </dgm:t>
    </dgm:pt>
    <dgm:pt modelId="{12ABB318-98B5-4098-8E1B-8215C7D3536D}" type="parTrans" cxnId="{8B95C477-FDA3-43A2-82A3-5C3B0126C12F}">
      <dgm:prSet/>
      <dgm:spPr/>
      <dgm:t>
        <a:bodyPr/>
        <a:lstStyle/>
        <a:p>
          <a:endParaRPr lang="en-US"/>
        </a:p>
      </dgm:t>
    </dgm:pt>
    <dgm:pt modelId="{2F4671CB-0053-40D4-A64E-27FB37C66835}" type="sibTrans" cxnId="{8B95C477-FDA3-43A2-82A3-5C3B0126C12F}">
      <dgm:prSet/>
      <dgm:spPr/>
      <dgm:t>
        <a:bodyPr/>
        <a:lstStyle/>
        <a:p>
          <a:endParaRPr lang="en-US"/>
        </a:p>
      </dgm:t>
    </dgm:pt>
    <dgm:pt modelId="{9AE3C02C-3F4F-435B-AF03-CFAD5110338D}">
      <dgm:prSet phldrT="[Text]"/>
      <dgm:spPr/>
      <dgm:t>
        <a:bodyPr/>
        <a:lstStyle/>
        <a:p>
          <a:r>
            <a:rPr lang="ar-AE" b="1"/>
            <a:t>معالجة البيانات </a:t>
          </a:r>
          <a:endParaRPr lang="en-US" b="1"/>
        </a:p>
      </dgm:t>
    </dgm:pt>
    <dgm:pt modelId="{86DE3CC6-57AA-4FBD-9565-D371A9C06E47}" type="parTrans" cxnId="{D1EA8097-BC6B-4B03-B749-EC4DAEED7810}">
      <dgm:prSet/>
      <dgm:spPr/>
      <dgm:t>
        <a:bodyPr/>
        <a:lstStyle/>
        <a:p>
          <a:endParaRPr lang="en-US"/>
        </a:p>
      </dgm:t>
    </dgm:pt>
    <dgm:pt modelId="{3B6FEFB1-BB8D-4D2D-A500-A01C7ABF047D}" type="sibTrans" cxnId="{D1EA8097-BC6B-4B03-B749-EC4DAEED7810}">
      <dgm:prSet/>
      <dgm:spPr/>
      <dgm:t>
        <a:bodyPr/>
        <a:lstStyle/>
        <a:p>
          <a:endParaRPr lang="en-US"/>
        </a:p>
      </dgm:t>
    </dgm:pt>
    <dgm:pt modelId="{ED66DF6E-919A-4754-A25D-DF0D9F1D752E}">
      <dgm:prSet phldrT="[Text]"/>
      <dgm:spPr/>
      <dgm:t>
        <a:bodyPr/>
        <a:lstStyle/>
        <a:p>
          <a:r>
            <a:rPr lang="ar-AE" b="1"/>
            <a:t>التحليل</a:t>
          </a:r>
          <a:endParaRPr lang="en-US" b="1"/>
        </a:p>
      </dgm:t>
    </dgm:pt>
    <dgm:pt modelId="{05659800-1BF8-4FD6-9F87-92692060E856}" type="parTrans" cxnId="{AE0E5CA2-21EE-4DA5-BFB9-4DA91FE7E4DA}">
      <dgm:prSet/>
      <dgm:spPr/>
      <dgm:t>
        <a:bodyPr/>
        <a:lstStyle/>
        <a:p>
          <a:endParaRPr lang="en-US"/>
        </a:p>
      </dgm:t>
    </dgm:pt>
    <dgm:pt modelId="{DA0CFB9D-250E-4D43-9C2F-7D03CB48E377}" type="sibTrans" cxnId="{AE0E5CA2-21EE-4DA5-BFB9-4DA91FE7E4DA}">
      <dgm:prSet/>
      <dgm:spPr/>
      <dgm:t>
        <a:bodyPr/>
        <a:lstStyle/>
        <a:p>
          <a:endParaRPr lang="en-US"/>
        </a:p>
      </dgm:t>
    </dgm:pt>
    <dgm:pt modelId="{5B403300-03CC-458D-BF70-BAE9F1930C09}">
      <dgm:prSet phldrT="[Text]"/>
      <dgm:spPr/>
      <dgm:t>
        <a:bodyPr/>
        <a:lstStyle/>
        <a:p>
          <a:r>
            <a:rPr lang="ar-AE" b="1"/>
            <a:t>النشر </a:t>
          </a:r>
          <a:endParaRPr lang="en-US" b="1"/>
        </a:p>
      </dgm:t>
    </dgm:pt>
    <dgm:pt modelId="{AF3533BF-354F-44F1-893C-390C41732C6B}" type="parTrans" cxnId="{B64D9873-F363-47D5-B9D7-043E7CCC3093}">
      <dgm:prSet/>
      <dgm:spPr/>
      <dgm:t>
        <a:bodyPr/>
        <a:lstStyle/>
        <a:p>
          <a:endParaRPr lang="en-US"/>
        </a:p>
      </dgm:t>
    </dgm:pt>
    <dgm:pt modelId="{CCCEDB67-7F7B-4CEB-98CF-2AB4F5731B30}" type="sibTrans" cxnId="{B64D9873-F363-47D5-B9D7-043E7CCC3093}">
      <dgm:prSet/>
      <dgm:spPr/>
      <dgm:t>
        <a:bodyPr/>
        <a:lstStyle/>
        <a:p>
          <a:endParaRPr lang="en-US"/>
        </a:p>
      </dgm:t>
    </dgm:pt>
    <dgm:pt modelId="{450BEFCC-1E14-4756-A39B-E8069E0322AA}">
      <dgm:prSet phldrT="[Text]"/>
      <dgm:spPr/>
      <dgm:t>
        <a:bodyPr/>
        <a:lstStyle/>
        <a:p>
          <a:r>
            <a:rPr lang="ar-AE" b="1"/>
            <a:t>التقييم</a:t>
          </a:r>
          <a:endParaRPr lang="en-US" b="1"/>
        </a:p>
      </dgm:t>
    </dgm:pt>
    <dgm:pt modelId="{30E81057-1CAB-4FBB-B91D-D05446F27ED7}" type="parTrans" cxnId="{E407CD22-EA30-4635-99EA-EEB5B879FBEE}">
      <dgm:prSet/>
      <dgm:spPr/>
      <dgm:t>
        <a:bodyPr/>
        <a:lstStyle/>
        <a:p>
          <a:endParaRPr lang="en-US"/>
        </a:p>
      </dgm:t>
    </dgm:pt>
    <dgm:pt modelId="{2D32EE26-1F05-4523-9C09-3F0BC32095D2}" type="sibTrans" cxnId="{E407CD22-EA30-4635-99EA-EEB5B879FBEE}">
      <dgm:prSet/>
      <dgm:spPr/>
      <dgm:t>
        <a:bodyPr/>
        <a:lstStyle/>
        <a:p>
          <a:endParaRPr lang="en-US"/>
        </a:p>
      </dgm:t>
    </dgm:pt>
    <dgm:pt modelId="{48DEA4F3-7B91-445B-9302-452A083853B1}" type="pres">
      <dgm:prSet presAssocID="{1E05A03F-DA33-4503-8BB0-A7A59320A6A0}" presName="CompostProcess" presStyleCnt="0">
        <dgm:presLayoutVars>
          <dgm:dir/>
          <dgm:resizeHandles val="exact"/>
        </dgm:presLayoutVars>
      </dgm:prSet>
      <dgm:spPr/>
    </dgm:pt>
    <dgm:pt modelId="{F9108327-6451-4311-95A9-F3BC2BF3A2CD}" type="pres">
      <dgm:prSet presAssocID="{1E05A03F-DA33-4503-8BB0-A7A59320A6A0}" presName="arrow" presStyleLbl="bgShp" presStyleIdx="0" presStyleCnt="1"/>
      <dgm:spPr/>
    </dgm:pt>
    <dgm:pt modelId="{01B35370-C53D-4CFD-8E67-21ABB8E5DB6B}" type="pres">
      <dgm:prSet presAssocID="{1E05A03F-DA33-4503-8BB0-A7A59320A6A0}" presName="linearProcess" presStyleCnt="0"/>
      <dgm:spPr/>
    </dgm:pt>
    <dgm:pt modelId="{F85660C1-2179-4587-9F79-2763E463F3CE}" type="pres">
      <dgm:prSet presAssocID="{BED9FCE8-A623-497A-8F84-E7609182A038}" presName="textNode" presStyleLbl="node1" presStyleIdx="0" presStyleCnt="8">
        <dgm:presLayoutVars>
          <dgm:bulletEnabled val="1"/>
        </dgm:presLayoutVars>
      </dgm:prSet>
      <dgm:spPr/>
    </dgm:pt>
    <dgm:pt modelId="{A10CCB0A-5F44-4548-AA8D-EF8F0545D997}" type="pres">
      <dgm:prSet presAssocID="{E5707E78-C5BE-4697-AD42-6D5842AA6E48}" presName="sibTrans" presStyleCnt="0"/>
      <dgm:spPr/>
    </dgm:pt>
    <dgm:pt modelId="{4F75A7D9-BE7E-426F-9D77-B4C690D8F87D}" type="pres">
      <dgm:prSet presAssocID="{15015757-A9C1-4F73-ACBA-F465630C4629}" presName="textNode" presStyleLbl="node1" presStyleIdx="1" presStyleCnt="8">
        <dgm:presLayoutVars>
          <dgm:bulletEnabled val="1"/>
        </dgm:presLayoutVars>
      </dgm:prSet>
      <dgm:spPr/>
    </dgm:pt>
    <dgm:pt modelId="{D50E33CF-5747-4E86-993A-0A69AB5E6A73}" type="pres">
      <dgm:prSet presAssocID="{551C3F42-CA21-4E23-BA1E-B585852F1780}" presName="sibTrans" presStyleCnt="0"/>
      <dgm:spPr/>
    </dgm:pt>
    <dgm:pt modelId="{71469A57-1F6F-4C8E-819B-1A13CA6E85DF}" type="pres">
      <dgm:prSet presAssocID="{83425AF2-F9AC-4AE3-AC4F-071C56E885F5}" presName="textNode" presStyleLbl="node1" presStyleIdx="2" presStyleCnt="8">
        <dgm:presLayoutVars>
          <dgm:bulletEnabled val="1"/>
        </dgm:presLayoutVars>
      </dgm:prSet>
      <dgm:spPr/>
    </dgm:pt>
    <dgm:pt modelId="{FDEB4108-91C0-485B-AEBF-9416C6E40D98}" type="pres">
      <dgm:prSet presAssocID="{453FE3BE-005A-45DF-8135-5B247BBFF2C5}" presName="sibTrans" presStyleCnt="0"/>
      <dgm:spPr/>
    </dgm:pt>
    <dgm:pt modelId="{427D12F6-CD39-4B00-9E2B-57BEE7210BA8}" type="pres">
      <dgm:prSet presAssocID="{93E46AF3-5432-4824-A61F-3FDB3AA97A8A}" presName="textNode" presStyleLbl="node1" presStyleIdx="3" presStyleCnt="8">
        <dgm:presLayoutVars>
          <dgm:bulletEnabled val="1"/>
        </dgm:presLayoutVars>
      </dgm:prSet>
      <dgm:spPr/>
    </dgm:pt>
    <dgm:pt modelId="{A9CF7D8B-984C-4960-BE39-B8DB40F3CCF0}" type="pres">
      <dgm:prSet presAssocID="{2F4671CB-0053-40D4-A64E-27FB37C66835}" presName="sibTrans" presStyleCnt="0"/>
      <dgm:spPr/>
    </dgm:pt>
    <dgm:pt modelId="{14279161-7BB4-4E0F-BD95-A8EE5DB5807F}" type="pres">
      <dgm:prSet presAssocID="{9AE3C02C-3F4F-435B-AF03-CFAD5110338D}" presName="textNode" presStyleLbl="node1" presStyleIdx="4" presStyleCnt="8">
        <dgm:presLayoutVars>
          <dgm:bulletEnabled val="1"/>
        </dgm:presLayoutVars>
      </dgm:prSet>
      <dgm:spPr/>
    </dgm:pt>
    <dgm:pt modelId="{765F6656-6BF9-4D87-AF19-515E567C8CD2}" type="pres">
      <dgm:prSet presAssocID="{3B6FEFB1-BB8D-4D2D-A500-A01C7ABF047D}" presName="sibTrans" presStyleCnt="0"/>
      <dgm:spPr/>
    </dgm:pt>
    <dgm:pt modelId="{0C1573B2-4887-4F2A-94AD-B97414ECF9C6}" type="pres">
      <dgm:prSet presAssocID="{ED66DF6E-919A-4754-A25D-DF0D9F1D752E}" presName="textNode" presStyleLbl="node1" presStyleIdx="5" presStyleCnt="8">
        <dgm:presLayoutVars>
          <dgm:bulletEnabled val="1"/>
        </dgm:presLayoutVars>
      </dgm:prSet>
      <dgm:spPr/>
    </dgm:pt>
    <dgm:pt modelId="{7C37978F-4A35-41E0-ACE5-E4E11E2B38B0}" type="pres">
      <dgm:prSet presAssocID="{DA0CFB9D-250E-4D43-9C2F-7D03CB48E377}" presName="sibTrans" presStyleCnt="0"/>
      <dgm:spPr/>
    </dgm:pt>
    <dgm:pt modelId="{A25E6250-F43F-40FC-9791-47D1D06FFA3F}" type="pres">
      <dgm:prSet presAssocID="{5B403300-03CC-458D-BF70-BAE9F1930C09}" presName="textNode" presStyleLbl="node1" presStyleIdx="6" presStyleCnt="8">
        <dgm:presLayoutVars>
          <dgm:bulletEnabled val="1"/>
        </dgm:presLayoutVars>
      </dgm:prSet>
      <dgm:spPr/>
    </dgm:pt>
    <dgm:pt modelId="{3BA14503-EC15-402C-97A6-987A5A6DDED4}" type="pres">
      <dgm:prSet presAssocID="{CCCEDB67-7F7B-4CEB-98CF-2AB4F5731B30}" presName="sibTrans" presStyleCnt="0"/>
      <dgm:spPr/>
    </dgm:pt>
    <dgm:pt modelId="{6B62A1B6-EAC2-407C-85AF-0C09A76E22AE}" type="pres">
      <dgm:prSet presAssocID="{450BEFCC-1E14-4756-A39B-E8069E0322AA}" presName="textNode" presStyleLbl="node1" presStyleIdx="7" presStyleCnt="8">
        <dgm:presLayoutVars>
          <dgm:bulletEnabled val="1"/>
        </dgm:presLayoutVars>
      </dgm:prSet>
      <dgm:spPr/>
    </dgm:pt>
  </dgm:ptLst>
  <dgm:cxnLst>
    <dgm:cxn modelId="{B82D8B15-D2DE-4AE1-B95D-ACA6DE1BA40F}" type="presOf" srcId="{5B403300-03CC-458D-BF70-BAE9F1930C09}" destId="{A25E6250-F43F-40FC-9791-47D1D06FFA3F}" srcOrd="0" destOrd="0" presId="urn:microsoft.com/office/officeart/2005/8/layout/hProcess9"/>
    <dgm:cxn modelId="{F2102020-07B4-47F5-9B3D-065F14D6F1FC}" type="presOf" srcId="{15015757-A9C1-4F73-ACBA-F465630C4629}" destId="{4F75A7D9-BE7E-426F-9D77-B4C690D8F87D}" srcOrd="0" destOrd="0" presId="urn:microsoft.com/office/officeart/2005/8/layout/hProcess9"/>
    <dgm:cxn modelId="{E407CD22-EA30-4635-99EA-EEB5B879FBEE}" srcId="{1E05A03F-DA33-4503-8BB0-A7A59320A6A0}" destId="{450BEFCC-1E14-4756-A39B-E8069E0322AA}" srcOrd="7" destOrd="0" parTransId="{30E81057-1CAB-4FBB-B91D-D05446F27ED7}" sibTransId="{2D32EE26-1F05-4523-9C09-3F0BC32095D2}"/>
    <dgm:cxn modelId="{B66D8C62-0A68-4985-A679-D12D7FC6770E}" srcId="{1E05A03F-DA33-4503-8BB0-A7A59320A6A0}" destId="{83425AF2-F9AC-4AE3-AC4F-071C56E885F5}" srcOrd="2" destOrd="0" parTransId="{22D318B8-3FC1-4337-822C-483164829FF3}" sibTransId="{453FE3BE-005A-45DF-8135-5B247BBFF2C5}"/>
    <dgm:cxn modelId="{A0614747-0F78-44C3-82C3-763B1351A78A}" srcId="{1E05A03F-DA33-4503-8BB0-A7A59320A6A0}" destId="{15015757-A9C1-4F73-ACBA-F465630C4629}" srcOrd="1" destOrd="0" parTransId="{66D54B88-764C-409F-BD56-37C316648861}" sibTransId="{551C3F42-CA21-4E23-BA1E-B585852F1780}"/>
    <dgm:cxn modelId="{B1CF4D4E-5DC4-4110-9351-3243D2C1A762}" type="presOf" srcId="{83425AF2-F9AC-4AE3-AC4F-071C56E885F5}" destId="{71469A57-1F6F-4C8E-819B-1A13CA6E85DF}" srcOrd="0" destOrd="0" presId="urn:microsoft.com/office/officeart/2005/8/layout/hProcess9"/>
    <dgm:cxn modelId="{B64D9873-F363-47D5-B9D7-043E7CCC3093}" srcId="{1E05A03F-DA33-4503-8BB0-A7A59320A6A0}" destId="{5B403300-03CC-458D-BF70-BAE9F1930C09}" srcOrd="6" destOrd="0" parTransId="{AF3533BF-354F-44F1-893C-390C41732C6B}" sibTransId="{CCCEDB67-7F7B-4CEB-98CF-2AB4F5731B30}"/>
    <dgm:cxn modelId="{8B95C477-FDA3-43A2-82A3-5C3B0126C12F}" srcId="{1E05A03F-DA33-4503-8BB0-A7A59320A6A0}" destId="{93E46AF3-5432-4824-A61F-3FDB3AA97A8A}" srcOrd="3" destOrd="0" parTransId="{12ABB318-98B5-4098-8E1B-8215C7D3536D}" sibTransId="{2F4671CB-0053-40D4-A64E-27FB37C66835}"/>
    <dgm:cxn modelId="{4CF6AA80-2F6B-42C3-9085-4D86E37F6BD8}" type="presOf" srcId="{BED9FCE8-A623-497A-8F84-E7609182A038}" destId="{F85660C1-2179-4587-9F79-2763E463F3CE}" srcOrd="0" destOrd="0" presId="urn:microsoft.com/office/officeart/2005/8/layout/hProcess9"/>
    <dgm:cxn modelId="{ED0F3B87-53B0-41C7-9F0B-8A5193FF8BEE}" type="presOf" srcId="{9AE3C02C-3F4F-435B-AF03-CFAD5110338D}" destId="{14279161-7BB4-4E0F-BD95-A8EE5DB5807F}" srcOrd="0" destOrd="0" presId="urn:microsoft.com/office/officeart/2005/8/layout/hProcess9"/>
    <dgm:cxn modelId="{D1EA8097-BC6B-4B03-B749-EC4DAEED7810}" srcId="{1E05A03F-DA33-4503-8BB0-A7A59320A6A0}" destId="{9AE3C02C-3F4F-435B-AF03-CFAD5110338D}" srcOrd="4" destOrd="0" parTransId="{86DE3CC6-57AA-4FBD-9565-D371A9C06E47}" sibTransId="{3B6FEFB1-BB8D-4D2D-A500-A01C7ABF047D}"/>
    <dgm:cxn modelId="{96AEC19B-CC8C-4431-9EAC-CF7E1B345D9B}" srcId="{1E05A03F-DA33-4503-8BB0-A7A59320A6A0}" destId="{BED9FCE8-A623-497A-8F84-E7609182A038}" srcOrd="0" destOrd="0" parTransId="{5D7E0143-59BA-4C3B-AC2B-84DBFFAE69C4}" sibTransId="{E5707E78-C5BE-4697-AD42-6D5842AA6E48}"/>
    <dgm:cxn modelId="{C01C2B9E-4D40-45C2-8684-05E80E045451}" type="presOf" srcId="{ED66DF6E-919A-4754-A25D-DF0D9F1D752E}" destId="{0C1573B2-4887-4F2A-94AD-B97414ECF9C6}" srcOrd="0" destOrd="0" presId="urn:microsoft.com/office/officeart/2005/8/layout/hProcess9"/>
    <dgm:cxn modelId="{AE0E5CA2-21EE-4DA5-BFB9-4DA91FE7E4DA}" srcId="{1E05A03F-DA33-4503-8BB0-A7A59320A6A0}" destId="{ED66DF6E-919A-4754-A25D-DF0D9F1D752E}" srcOrd="5" destOrd="0" parTransId="{05659800-1BF8-4FD6-9F87-92692060E856}" sibTransId="{DA0CFB9D-250E-4D43-9C2F-7D03CB48E377}"/>
    <dgm:cxn modelId="{D46D8CB5-5B0F-4D34-A054-10966A042EBA}" type="presOf" srcId="{1E05A03F-DA33-4503-8BB0-A7A59320A6A0}" destId="{48DEA4F3-7B91-445B-9302-452A083853B1}" srcOrd="0" destOrd="0" presId="urn:microsoft.com/office/officeart/2005/8/layout/hProcess9"/>
    <dgm:cxn modelId="{65FCB9CE-C796-45ED-9959-2FE64BE768EB}" type="presOf" srcId="{93E46AF3-5432-4824-A61F-3FDB3AA97A8A}" destId="{427D12F6-CD39-4B00-9E2B-57BEE7210BA8}" srcOrd="0" destOrd="0" presId="urn:microsoft.com/office/officeart/2005/8/layout/hProcess9"/>
    <dgm:cxn modelId="{13D804E6-6546-4B21-B8F1-AE5B7DBE4BCC}" type="presOf" srcId="{450BEFCC-1E14-4756-A39B-E8069E0322AA}" destId="{6B62A1B6-EAC2-407C-85AF-0C09A76E22AE}" srcOrd="0" destOrd="0" presId="urn:microsoft.com/office/officeart/2005/8/layout/hProcess9"/>
    <dgm:cxn modelId="{F11DCFF8-B2D9-46BB-9727-AF1C79A5789C}" type="presParOf" srcId="{48DEA4F3-7B91-445B-9302-452A083853B1}" destId="{F9108327-6451-4311-95A9-F3BC2BF3A2CD}" srcOrd="0" destOrd="0" presId="urn:microsoft.com/office/officeart/2005/8/layout/hProcess9"/>
    <dgm:cxn modelId="{B2A26B65-3FC2-40E1-BA11-A39D8006A0FD}" type="presParOf" srcId="{48DEA4F3-7B91-445B-9302-452A083853B1}" destId="{01B35370-C53D-4CFD-8E67-21ABB8E5DB6B}" srcOrd="1" destOrd="0" presId="urn:microsoft.com/office/officeart/2005/8/layout/hProcess9"/>
    <dgm:cxn modelId="{5915D353-CDBF-4AFA-AEDA-51E65B39168E}" type="presParOf" srcId="{01B35370-C53D-4CFD-8E67-21ABB8E5DB6B}" destId="{F85660C1-2179-4587-9F79-2763E463F3CE}" srcOrd="0" destOrd="0" presId="urn:microsoft.com/office/officeart/2005/8/layout/hProcess9"/>
    <dgm:cxn modelId="{2123FBB6-5A72-4884-B253-C29DDA7D7712}" type="presParOf" srcId="{01B35370-C53D-4CFD-8E67-21ABB8E5DB6B}" destId="{A10CCB0A-5F44-4548-AA8D-EF8F0545D997}" srcOrd="1" destOrd="0" presId="urn:microsoft.com/office/officeart/2005/8/layout/hProcess9"/>
    <dgm:cxn modelId="{891C42E2-B33D-4B28-B798-3976FACC228B}" type="presParOf" srcId="{01B35370-C53D-4CFD-8E67-21ABB8E5DB6B}" destId="{4F75A7D9-BE7E-426F-9D77-B4C690D8F87D}" srcOrd="2" destOrd="0" presId="urn:microsoft.com/office/officeart/2005/8/layout/hProcess9"/>
    <dgm:cxn modelId="{9AF1BE85-A04A-44DE-9647-42B5D69A9E92}" type="presParOf" srcId="{01B35370-C53D-4CFD-8E67-21ABB8E5DB6B}" destId="{D50E33CF-5747-4E86-993A-0A69AB5E6A73}" srcOrd="3" destOrd="0" presId="urn:microsoft.com/office/officeart/2005/8/layout/hProcess9"/>
    <dgm:cxn modelId="{476E5A89-BAA7-42A7-A182-92AF68B72FDB}" type="presParOf" srcId="{01B35370-C53D-4CFD-8E67-21ABB8E5DB6B}" destId="{71469A57-1F6F-4C8E-819B-1A13CA6E85DF}" srcOrd="4" destOrd="0" presId="urn:microsoft.com/office/officeart/2005/8/layout/hProcess9"/>
    <dgm:cxn modelId="{C5D8E055-686D-46FD-A4F6-670B85242FA0}" type="presParOf" srcId="{01B35370-C53D-4CFD-8E67-21ABB8E5DB6B}" destId="{FDEB4108-91C0-485B-AEBF-9416C6E40D98}" srcOrd="5" destOrd="0" presId="urn:microsoft.com/office/officeart/2005/8/layout/hProcess9"/>
    <dgm:cxn modelId="{E5CBE7D7-303E-43DE-8AF6-8CB3EFE57D80}" type="presParOf" srcId="{01B35370-C53D-4CFD-8E67-21ABB8E5DB6B}" destId="{427D12F6-CD39-4B00-9E2B-57BEE7210BA8}" srcOrd="6" destOrd="0" presId="urn:microsoft.com/office/officeart/2005/8/layout/hProcess9"/>
    <dgm:cxn modelId="{90F09C26-94F2-4599-9E22-00869F8FCF19}" type="presParOf" srcId="{01B35370-C53D-4CFD-8E67-21ABB8E5DB6B}" destId="{A9CF7D8B-984C-4960-BE39-B8DB40F3CCF0}" srcOrd="7" destOrd="0" presId="urn:microsoft.com/office/officeart/2005/8/layout/hProcess9"/>
    <dgm:cxn modelId="{D5FCF065-0A30-41ED-AE3E-0B9C5EBF354D}" type="presParOf" srcId="{01B35370-C53D-4CFD-8E67-21ABB8E5DB6B}" destId="{14279161-7BB4-4E0F-BD95-A8EE5DB5807F}" srcOrd="8" destOrd="0" presId="urn:microsoft.com/office/officeart/2005/8/layout/hProcess9"/>
    <dgm:cxn modelId="{EC736F57-4CEE-46B0-9F21-1878B4E26734}" type="presParOf" srcId="{01B35370-C53D-4CFD-8E67-21ABB8E5DB6B}" destId="{765F6656-6BF9-4D87-AF19-515E567C8CD2}" srcOrd="9" destOrd="0" presId="urn:microsoft.com/office/officeart/2005/8/layout/hProcess9"/>
    <dgm:cxn modelId="{429CBE96-B5A0-4D02-AAD3-ED6F91AE4252}" type="presParOf" srcId="{01B35370-C53D-4CFD-8E67-21ABB8E5DB6B}" destId="{0C1573B2-4887-4F2A-94AD-B97414ECF9C6}" srcOrd="10" destOrd="0" presId="urn:microsoft.com/office/officeart/2005/8/layout/hProcess9"/>
    <dgm:cxn modelId="{49555FB1-89E2-4A82-98AB-418511A47EF2}" type="presParOf" srcId="{01B35370-C53D-4CFD-8E67-21ABB8E5DB6B}" destId="{7C37978F-4A35-41E0-ACE5-E4E11E2B38B0}" srcOrd="11" destOrd="0" presId="urn:microsoft.com/office/officeart/2005/8/layout/hProcess9"/>
    <dgm:cxn modelId="{61EC552E-F44F-4185-92F9-BBB6C821370A}" type="presParOf" srcId="{01B35370-C53D-4CFD-8E67-21ABB8E5DB6B}" destId="{A25E6250-F43F-40FC-9791-47D1D06FFA3F}" srcOrd="12" destOrd="0" presId="urn:microsoft.com/office/officeart/2005/8/layout/hProcess9"/>
    <dgm:cxn modelId="{BC83E561-B42C-436F-B845-43405F26BA00}" type="presParOf" srcId="{01B35370-C53D-4CFD-8E67-21ABB8E5DB6B}" destId="{3BA14503-EC15-402C-97A6-987A5A6DDED4}" srcOrd="13" destOrd="0" presId="urn:microsoft.com/office/officeart/2005/8/layout/hProcess9"/>
    <dgm:cxn modelId="{883B679A-02F9-4FB5-A4FA-AFA7DB3C9167}" type="presParOf" srcId="{01B35370-C53D-4CFD-8E67-21ABB8E5DB6B}" destId="{6B62A1B6-EAC2-407C-85AF-0C09A76E22AE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08327-6451-4311-95A9-F3BC2BF3A2CD}">
      <dsp:nvSpPr>
        <dsp:cNvPr id="0" name=""/>
        <dsp:cNvSpPr/>
      </dsp:nvSpPr>
      <dsp:spPr>
        <a:xfrm>
          <a:off x="435578" y="0"/>
          <a:ext cx="4936553" cy="18669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5660C1-2179-4587-9F79-2763E463F3CE}">
      <dsp:nvSpPr>
        <dsp:cNvPr id="0" name=""/>
        <dsp:cNvSpPr/>
      </dsp:nvSpPr>
      <dsp:spPr>
        <a:xfrm>
          <a:off x="508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تحديد الاحتياجات</a:t>
          </a:r>
          <a:endParaRPr lang="en-US" sz="1200" b="1" kern="1200"/>
        </a:p>
      </dsp:txBody>
      <dsp:txXfrm>
        <a:off x="38806" y="593790"/>
        <a:ext cx="623320" cy="679320"/>
      </dsp:txXfrm>
    </dsp:sp>
    <dsp:sp modelId="{4F75A7D9-BE7E-426F-9D77-B4C690D8F87D}">
      <dsp:nvSpPr>
        <dsp:cNvPr id="0" name=""/>
        <dsp:cNvSpPr/>
      </dsp:nvSpPr>
      <dsp:spPr>
        <a:xfrm>
          <a:off x="734626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التصميم</a:t>
          </a:r>
          <a:endParaRPr lang="en-US" sz="1200" b="1" kern="1200"/>
        </a:p>
      </dsp:txBody>
      <dsp:txXfrm>
        <a:off x="768346" y="593790"/>
        <a:ext cx="623320" cy="679320"/>
      </dsp:txXfrm>
    </dsp:sp>
    <dsp:sp modelId="{71469A57-1F6F-4C8E-819B-1A13CA6E85DF}">
      <dsp:nvSpPr>
        <dsp:cNvPr id="0" name=""/>
        <dsp:cNvSpPr/>
      </dsp:nvSpPr>
      <dsp:spPr>
        <a:xfrm>
          <a:off x="146416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البناء</a:t>
          </a:r>
          <a:endParaRPr lang="en-US" sz="1200" b="1" kern="1200"/>
        </a:p>
      </dsp:txBody>
      <dsp:txXfrm>
        <a:off x="1497885" y="593790"/>
        <a:ext cx="623320" cy="679320"/>
      </dsp:txXfrm>
    </dsp:sp>
    <dsp:sp modelId="{427D12F6-CD39-4B00-9E2B-57BEE7210BA8}">
      <dsp:nvSpPr>
        <dsp:cNvPr id="0" name=""/>
        <dsp:cNvSpPr/>
      </dsp:nvSpPr>
      <dsp:spPr>
        <a:xfrm>
          <a:off x="2193705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جمع البيانات</a:t>
          </a:r>
          <a:endParaRPr lang="en-US" sz="1200" b="1" kern="1200"/>
        </a:p>
      </dsp:txBody>
      <dsp:txXfrm>
        <a:off x="2227425" y="593790"/>
        <a:ext cx="623320" cy="679320"/>
      </dsp:txXfrm>
    </dsp:sp>
    <dsp:sp modelId="{14279161-7BB4-4E0F-BD95-A8EE5DB5807F}">
      <dsp:nvSpPr>
        <dsp:cNvPr id="0" name=""/>
        <dsp:cNvSpPr/>
      </dsp:nvSpPr>
      <dsp:spPr>
        <a:xfrm>
          <a:off x="292324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معالجة البيانات </a:t>
          </a:r>
          <a:endParaRPr lang="en-US" sz="1200" b="1" kern="1200"/>
        </a:p>
      </dsp:txBody>
      <dsp:txXfrm>
        <a:off x="2956964" y="593790"/>
        <a:ext cx="623320" cy="679320"/>
      </dsp:txXfrm>
    </dsp:sp>
    <dsp:sp modelId="{0C1573B2-4887-4F2A-94AD-B97414ECF9C6}">
      <dsp:nvSpPr>
        <dsp:cNvPr id="0" name=""/>
        <dsp:cNvSpPr/>
      </dsp:nvSpPr>
      <dsp:spPr>
        <a:xfrm>
          <a:off x="3652784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التحليل</a:t>
          </a:r>
          <a:endParaRPr lang="en-US" sz="1200" b="1" kern="1200"/>
        </a:p>
      </dsp:txBody>
      <dsp:txXfrm>
        <a:off x="3686504" y="593790"/>
        <a:ext cx="623320" cy="679320"/>
      </dsp:txXfrm>
    </dsp:sp>
    <dsp:sp modelId="{A25E6250-F43F-40FC-9791-47D1D06FFA3F}">
      <dsp:nvSpPr>
        <dsp:cNvPr id="0" name=""/>
        <dsp:cNvSpPr/>
      </dsp:nvSpPr>
      <dsp:spPr>
        <a:xfrm>
          <a:off x="438232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النشر </a:t>
          </a:r>
          <a:endParaRPr lang="en-US" sz="1200" b="1" kern="1200"/>
        </a:p>
      </dsp:txBody>
      <dsp:txXfrm>
        <a:off x="4416043" y="593790"/>
        <a:ext cx="623320" cy="679320"/>
      </dsp:txXfrm>
    </dsp:sp>
    <dsp:sp modelId="{6B62A1B6-EAC2-407C-85AF-0C09A76E22AE}">
      <dsp:nvSpPr>
        <dsp:cNvPr id="0" name=""/>
        <dsp:cNvSpPr/>
      </dsp:nvSpPr>
      <dsp:spPr>
        <a:xfrm>
          <a:off x="5111863" y="560070"/>
          <a:ext cx="690760" cy="7467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AE" sz="1200" b="1" kern="1200"/>
            <a:t>التقييم</a:t>
          </a:r>
          <a:endParaRPr lang="en-US" sz="1200" b="1" kern="1200"/>
        </a:p>
      </dsp:txBody>
      <dsp:txXfrm>
        <a:off x="5145583" y="593790"/>
        <a:ext cx="623320" cy="679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2017-04-16T20:00:00+00:00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20</Project_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1CC09-BBF8-4DE7-A877-D705FD0FB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01358-907D-4FFF-BE63-54E89661932F}">
  <ds:schemaRefs>
    <ds:schemaRef ds:uri="http://schemas.microsoft.com/office/2006/metadata/properties"/>
    <ds:schemaRef ds:uri="http://schemas.microsoft.com/office/infopath/2007/PartnerControls"/>
    <ds:schemaRef ds:uri="955b6fd5-b45f-4e4a-90a3-faaaf8f4f03c"/>
  </ds:schemaRefs>
</ds:datastoreItem>
</file>

<file path=customXml/itemProps3.xml><?xml version="1.0" encoding="utf-8"?>
<ds:datastoreItem xmlns:ds="http://schemas.openxmlformats.org/officeDocument/2006/customXml" ds:itemID="{263DE740-93BA-4F42-8A8E-A94CFD498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39B10-32F0-46E2-A85A-ACBFD7F05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6fd5-b45f-4e4a-90a3-faaaf8f4f03c"/>
    <ds:schemaRef ds:uri="efdc1f75-e914-47be-a131-c6af99871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c2d76d-2d54-4a77-8856-72cace111bd2}" enabled="0" method="" siteId="{2cc2d76d-2d54-4a77-8856-72cace111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2362</Words>
  <Characters>13470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منهجية مسح الاستثمار الأجنبي</vt:lpstr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الاستثمار الأجنبي</dc:title>
  <dc:subject/>
  <dc:creator>Minas Abdulrahman Bin Dakhan</dc:creator>
  <cp:keywords/>
  <dc:description/>
  <cp:lastModifiedBy>Asma Abdulla Rashed Mohammad Almarri</cp:lastModifiedBy>
  <cp:revision>2</cp:revision>
  <cp:lastPrinted>2018-05-07T06:37:00Z</cp:lastPrinted>
  <dcterms:created xsi:type="dcterms:W3CDTF">2024-02-26T08:32:00Z</dcterms:created>
  <dcterms:modified xsi:type="dcterms:W3CDTF">2024-02-26T08:32:00Z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